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5388"/>
      </w:tblGrid>
      <w:tr w:rsidR="00B63FA7" w14:paraId="19074CFF" w14:textId="77777777">
        <w:tc>
          <w:tcPr>
            <w:tcW w:w="4962" w:type="dxa"/>
          </w:tcPr>
          <w:p w14:paraId="19074CF9" w14:textId="77777777" w:rsidR="00B63FA7" w:rsidRDefault="00B63FA7">
            <w:pPr>
              <w:pStyle w:val="11"/>
              <w:spacing w:line="240" w:lineRule="auto"/>
              <w:ind w:left="0" w:right="34" w:firstLine="0"/>
              <w:rPr>
                <w:sz w:val="30"/>
                <w:szCs w:val="30"/>
                <w:lang w:eastAsia="en-US"/>
              </w:rPr>
            </w:pPr>
          </w:p>
          <w:p w14:paraId="19074CFA" w14:textId="77777777" w:rsidR="00B63FA7" w:rsidRDefault="00B63FA7">
            <w:pPr>
              <w:pStyle w:val="11"/>
              <w:spacing w:line="240" w:lineRule="auto"/>
              <w:ind w:left="0" w:right="30"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5388" w:type="dxa"/>
          </w:tcPr>
          <w:p w14:paraId="19074CFB" w14:textId="77777777" w:rsidR="00B63FA7" w:rsidRDefault="00C5350D">
            <w:pPr>
              <w:pStyle w:val="11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УТВЕРЖДАЮ</w:t>
            </w:r>
          </w:p>
          <w:p w14:paraId="19074CFC" w14:textId="77777777" w:rsidR="00B63FA7" w:rsidRDefault="00C5350D">
            <w:pPr>
              <w:pStyle w:val="11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Директор учреждения образования «Минский государственный дворец детей и молодежи»</w:t>
            </w:r>
          </w:p>
          <w:p w14:paraId="19074CFD" w14:textId="77777777" w:rsidR="00B63FA7" w:rsidRDefault="00C5350D">
            <w:pPr>
              <w:pStyle w:val="11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  <w:r>
              <w:rPr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>
              <w:rPr>
                <w:sz w:val="30"/>
                <w:szCs w:val="30"/>
                <w:lang w:eastAsia="en-US"/>
              </w:rPr>
              <w:t>Н.М.Великая</w:t>
            </w:r>
            <w:proofErr w:type="spellEnd"/>
          </w:p>
          <w:p w14:paraId="19074CFE" w14:textId="77777777" w:rsidR="00B63FA7" w:rsidRDefault="00C5350D">
            <w:pPr>
              <w:pStyle w:val="11"/>
              <w:spacing w:line="240" w:lineRule="auto"/>
              <w:ind w:left="0" w:right="30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«___» __________202</w:t>
            </w:r>
            <w:r>
              <w:rPr>
                <w:sz w:val="30"/>
                <w:szCs w:val="30"/>
                <w:lang w:eastAsia="en-US"/>
              </w:rPr>
              <w:t>5</w:t>
            </w:r>
            <w:r>
              <w:rPr>
                <w:sz w:val="30"/>
                <w:szCs w:val="30"/>
                <w:lang w:eastAsia="en-US"/>
              </w:rPr>
              <w:t>г.</w:t>
            </w:r>
          </w:p>
        </w:tc>
      </w:tr>
    </w:tbl>
    <w:p w14:paraId="19074D00" w14:textId="77777777" w:rsidR="00B63FA7" w:rsidRDefault="00B63FA7">
      <w:pPr>
        <w:pStyle w:val="21"/>
        <w:spacing w:line="220" w:lineRule="auto"/>
        <w:ind w:left="0" w:firstLine="0"/>
        <w:jc w:val="left"/>
        <w:rPr>
          <w:sz w:val="30"/>
          <w:szCs w:val="30"/>
        </w:rPr>
      </w:pPr>
    </w:p>
    <w:p w14:paraId="19074D01" w14:textId="77777777" w:rsidR="00B63FA7" w:rsidRDefault="00C5350D">
      <w:pPr>
        <w:pStyle w:val="21"/>
        <w:spacing w:line="280" w:lineRule="exact"/>
        <w:ind w:left="0" w:firstLine="0"/>
        <w:jc w:val="left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14:paraId="19074D02" w14:textId="77777777" w:rsidR="00B63FA7" w:rsidRDefault="00C5350D">
      <w:pPr>
        <w:pStyle w:val="21"/>
        <w:spacing w:line="280" w:lineRule="exact"/>
        <w:ind w:left="0" w:firstLine="0"/>
        <w:jc w:val="left"/>
        <w:rPr>
          <w:sz w:val="30"/>
          <w:szCs w:val="30"/>
        </w:rPr>
      </w:pPr>
      <w:r>
        <w:rPr>
          <w:sz w:val="30"/>
          <w:szCs w:val="30"/>
        </w:rPr>
        <w:t>о городском конкурсе обучающих познавательных</w:t>
      </w:r>
    </w:p>
    <w:p w14:paraId="19074D03" w14:textId="77777777" w:rsidR="00B63FA7" w:rsidRDefault="00C5350D">
      <w:pPr>
        <w:pStyle w:val="21"/>
        <w:spacing w:line="280" w:lineRule="exact"/>
        <w:ind w:left="0" w:firstLine="0"/>
        <w:jc w:val="left"/>
        <w:rPr>
          <w:sz w:val="30"/>
          <w:szCs w:val="30"/>
        </w:rPr>
      </w:pPr>
      <w:r>
        <w:rPr>
          <w:sz w:val="30"/>
          <w:szCs w:val="30"/>
        </w:rPr>
        <w:t>программ отрядов милосердия «Милое сердце»</w:t>
      </w:r>
    </w:p>
    <w:p w14:paraId="19074D04" w14:textId="77777777" w:rsidR="00B63FA7" w:rsidRDefault="00B63FA7">
      <w:pPr>
        <w:pStyle w:val="21"/>
        <w:spacing w:line="240" w:lineRule="auto"/>
        <w:ind w:left="0" w:firstLine="0"/>
        <w:jc w:val="center"/>
        <w:rPr>
          <w:b/>
          <w:sz w:val="30"/>
          <w:szCs w:val="30"/>
        </w:rPr>
      </w:pPr>
    </w:p>
    <w:p w14:paraId="19074D05" w14:textId="77777777" w:rsidR="00B63FA7" w:rsidRDefault="00C5350D">
      <w:pPr>
        <w:tabs>
          <w:tab w:val="left" w:pos="935"/>
        </w:tabs>
        <w:ind w:firstLine="567"/>
        <w:contextualSpacing/>
        <w:jc w:val="both"/>
        <w:rPr>
          <w:b/>
          <w:caps/>
          <w:sz w:val="30"/>
          <w:szCs w:val="30"/>
        </w:rPr>
      </w:pP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. </w:t>
      </w:r>
      <w:r>
        <w:rPr>
          <w:b/>
          <w:caps/>
          <w:sz w:val="30"/>
          <w:szCs w:val="30"/>
        </w:rPr>
        <w:t>Общие положения</w:t>
      </w:r>
    </w:p>
    <w:p w14:paraId="19074D06" w14:textId="77777777" w:rsidR="00B63FA7" w:rsidRDefault="00C5350D">
      <w:pPr>
        <w:pStyle w:val="21"/>
        <w:spacing w:line="240" w:lineRule="auto"/>
        <w:ind w:left="0" w:firstLine="567"/>
        <w:rPr>
          <w:sz w:val="30"/>
          <w:szCs w:val="30"/>
        </w:rPr>
      </w:pPr>
      <w:r>
        <w:rPr>
          <w:sz w:val="30"/>
          <w:szCs w:val="30"/>
        </w:rPr>
        <w:t xml:space="preserve">Настоящее Положение о проведении городского конкурса обучающих познавательных программ отрядов милосердия «Милое сердце» </w:t>
      </w:r>
      <w:r>
        <w:rPr>
          <w:sz w:val="30"/>
          <w:szCs w:val="30"/>
        </w:rPr>
        <w:br/>
        <w:t xml:space="preserve">(далее — конкурс) определяет цели и задачи, состав участников, порядок </w:t>
      </w:r>
      <w:r>
        <w:rPr>
          <w:sz w:val="30"/>
          <w:szCs w:val="30"/>
        </w:rPr>
        <w:br/>
        <w:t>и сроки его проведения.</w:t>
      </w:r>
    </w:p>
    <w:p w14:paraId="19074D07" w14:textId="77777777" w:rsidR="00B63FA7" w:rsidRDefault="00C5350D">
      <w:pPr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Конкурс проводится </w:t>
      </w:r>
      <w:r>
        <w:rPr>
          <w:sz w:val="30"/>
          <w:szCs w:val="30"/>
        </w:rPr>
        <w:t>ком</w:t>
      </w:r>
      <w:r>
        <w:rPr>
          <w:sz w:val="30"/>
          <w:szCs w:val="30"/>
        </w:rPr>
        <w:t>итет</w:t>
      </w:r>
      <w:r>
        <w:rPr>
          <w:sz w:val="30"/>
          <w:szCs w:val="30"/>
          <w:lang w:val="ru-RU"/>
        </w:rPr>
        <w:t>ом</w:t>
      </w:r>
      <w:r>
        <w:rPr>
          <w:sz w:val="30"/>
          <w:szCs w:val="30"/>
        </w:rPr>
        <w:t xml:space="preserve"> по образованию Мингорисполкома</w:t>
      </w:r>
      <w:r>
        <w:rPr>
          <w:sz w:val="30"/>
          <w:szCs w:val="30"/>
          <w:lang w:val="ru-RU"/>
        </w:rPr>
        <w:t>, учреждением образования «Минский государственный дворец детей</w:t>
      </w:r>
      <w:r>
        <w:rPr>
          <w:sz w:val="30"/>
          <w:szCs w:val="30"/>
          <w:lang w:val="ru-RU"/>
        </w:rPr>
        <w:br/>
        <w:t>и молодежи» (далее — Дворец).</w:t>
      </w:r>
    </w:p>
    <w:p w14:paraId="19074D08" w14:textId="77777777" w:rsidR="00B63FA7" w:rsidRDefault="00C5350D">
      <w:pPr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Общее руководство подготовкой и проведени</w:t>
      </w:r>
      <w:r>
        <w:rPr>
          <w:sz w:val="30"/>
          <w:szCs w:val="30"/>
          <w:lang w:val="ru-RU"/>
        </w:rPr>
        <w:t xml:space="preserve">ем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конкурса</w:t>
      </w:r>
      <w:r>
        <w:rPr>
          <w:sz w:val="30"/>
          <w:szCs w:val="30"/>
        </w:rPr>
        <w:t xml:space="preserve"> осуществляется организационным комитетом, в состав которого входят пред</w:t>
      </w:r>
      <w:r>
        <w:rPr>
          <w:sz w:val="30"/>
          <w:szCs w:val="30"/>
        </w:rPr>
        <w:t>ставители вышеуказанных организаций</w:t>
      </w:r>
      <w:r>
        <w:rPr>
          <w:sz w:val="30"/>
          <w:szCs w:val="30"/>
          <w:lang w:val="ru-RU"/>
        </w:rPr>
        <w:t xml:space="preserve"> (далее — оргкомитет). </w:t>
      </w:r>
    </w:p>
    <w:p w14:paraId="19074D09" w14:textId="77777777" w:rsidR="00B63FA7" w:rsidRDefault="00C5350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К</w:t>
      </w:r>
      <w:r>
        <w:rPr>
          <w:sz w:val="30"/>
          <w:szCs w:val="30"/>
        </w:rPr>
        <w:t>онкурс явля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>тся командным первенством детски</w:t>
      </w:r>
      <w:r>
        <w:rPr>
          <w:sz w:val="30"/>
          <w:szCs w:val="30"/>
          <w:lang w:val="ru-RU"/>
        </w:rPr>
        <w:t>х</w:t>
      </w:r>
      <w:r>
        <w:rPr>
          <w:sz w:val="30"/>
          <w:szCs w:val="30"/>
        </w:rPr>
        <w:t xml:space="preserve"> (подростковы</w:t>
      </w:r>
      <w:r>
        <w:rPr>
          <w:sz w:val="30"/>
          <w:szCs w:val="30"/>
          <w:lang w:val="ru-RU"/>
        </w:rPr>
        <w:t>х</w:t>
      </w:r>
      <w:r>
        <w:rPr>
          <w:sz w:val="30"/>
          <w:szCs w:val="30"/>
        </w:rPr>
        <w:t>) объединени</w:t>
      </w:r>
      <w:r>
        <w:rPr>
          <w:sz w:val="30"/>
          <w:szCs w:val="30"/>
          <w:lang w:val="ru-RU"/>
        </w:rPr>
        <w:t>й</w:t>
      </w:r>
      <w:r>
        <w:rPr>
          <w:sz w:val="30"/>
          <w:szCs w:val="30"/>
        </w:rPr>
        <w:t xml:space="preserve"> учащихся, деятельность которых направлена на пропаганду знаний</w:t>
      </w:r>
      <w:r>
        <w:rPr>
          <w:sz w:val="30"/>
          <w:szCs w:val="30"/>
          <w:lang w:val="ru-RU"/>
        </w:rPr>
        <w:t xml:space="preserve"> правил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оказания первой помощи, милосердия</w:t>
      </w:r>
      <w:r>
        <w:rPr>
          <w:sz w:val="30"/>
          <w:szCs w:val="30"/>
        </w:rPr>
        <w:t>.</w:t>
      </w:r>
    </w:p>
    <w:p w14:paraId="19074D0A" w14:textId="77777777" w:rsidR="00B63FA7" w:rsidRDefault="00B63FA7">
      <w:pPr>
        <w:pStyle w:val="a9"/>
        <w:spacing w:after="0"/>
        <w:ind w:left="0" w:firstLine="567"/>
        <w:contextualSpacing/>
        <w:rPr>
          <w:sz w:val="30"/>
          <w:szCs w:val="30"/>
          <w:lang w:val="ru-RU"/>
        </w:rPr>
      </w:pPr>
    </w:p>
    <w:p w14:paraId="19074D0B" w14:textId="77777777" w:rsidR="00B63FA7" w:rsidRDefault="00C5350D">
      <w:pPr>
        <w:pStyle w:val="a9"/>
        <w:spacing w:after="0"/>
        <w:ind w:left="0" w:firstLine="567"/>
        <w:contextualSpacing/>
        <w:rPr>
          <w:b/>
          <w:caps/>
          <w:sz w:val="30"/>
          <w:szCs w:val="30"/>
          <w:lang w:val="ru-RU"/>
        </w:rPr>
      </w:pPr>
      <w:r>
        <w:rPr>
          <w:b/>
          <w:sz w:val="30"/>
          <w:szCs w:val="30"/>
          <w:lang w:val="en-US"/>
        </w:rPr>
        <w:t>II</w:t>
      </w:r>
      <w:r>
        <w:rPr>
          <w:b/>
          <w:sz w:val="30"/>
          <w:szCs w:val="30"/>
        </w:rPr>
        <w:t xml:space="preserve">. </w:t>
      </w:r>
      <w:r>
        <w:rPr>
          <w:b/>
          <w:caps/>
          <w:sz w:val="30"/>
          <w:szCs w:val="30"/>
        </w:rPr>
        <w:t xml:space="preserve">Цели и </w:t>
      </w:r>
      <w:r>
        <w:rPr>
          <w:b/>
          <w:caps/>
          <w:sz w:val="30"/>
          <w:szCs w:val="30"/>
        </w:rPr>
        <w:t>задачи</w:t>
      </w:r>
    </w:p>
    <w:p w14:paraId="19074D0C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создание условий для формирования у детей активной жизненной позиции</w:t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</w:rPr>
        <w:t xml:space="preserve"> </w:t>
      </w:r>
    </w:p>
    <w:p w14:paraId="19074D0D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знаний и умений, необходимых каждому ребенку, подростку для обеспечения собственной безопасности</w:t>
      </w:r>
      <w:r>
        <w:rPr>
          <w:sz w:val="30"/>
          <w:szCs w:val="30"/>
          <w:lang w:val="ru-RU"/>
        </w:rPr>
        <w:t>;</w:t>
      </w:r>
    </w:p>
    <w:p w14:paraId="19074D0E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овладение навыками оказания первой неотложной помощи</w:t>
      </w:r>
      <w:r>
        <w:rPr>
          <w:sz w:val="30"/>
          <w:szCs w:val="30"/>
          <w:lang w:val="ru-RU"/>
        </w:rPr>
        <w:t>,</w:t>
      </w:r>
      <w:r>
        <w:rPr>
          <w:sz w:val="30"/>
          <w:szCs w:val="30"/>
        </w:rPr>
        <w:t xml:space="preserve"> умением дейст</w:t>
      </w:r>
      <w:r>
        <w:rPr>
          <w:sz w:val="30"/>
          <w:szCs w:val="30"/>
        </w:rPr>
        <w:t>вовать в травмоопасных ситуациях</w:t>
      </w:r>
      <w:r>
        <w:rPr>
          <w:sz w:val="30"/>
          <w:szCs w:val="30"/>
          <w:lang w:val="ru-RU"/>
        </w:rPr>
        <w:t>;</w:t>
      </w:r>
    </w:p>
    <w:p w14:paraId="19074D0F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пропаганда главной цели Международного движения Красного Креста: помогать тем, кто страдает, не делая между ними никакого различия</w:t>
      </w:r>
      <w:r>
        <w:rPr>
          <w:sz w:val="30"/>
          <w:szCs w:val="30"/>
          <w:lang w:val="ru-RU"/>
        </w:rPr>
        <w:t>;</w:t>
      </w:r>
    </w:p>
    <w:p w14:paraId="19074D10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популяризация детских объединений, деятельность которых направлена на пропаганду безопасно</w:t>
      </w:r>
      <w:r>
        <w:rPr>
          <w:sz w:val="30"/>
          <w:szCs w:val="30"/>
        </w:rPr>
        <w:t>го образа жизни</w:t>
      </w:r>
      <w:r>
        <w:rPr>
          <w:sz w:val="30"/>
          <w:szCs w:val="30"/>
          <w:lang w:val="ru-RU"/>
        </w:rPr>
        <w:t>;</w:t>
      </w:r>
    </w:p>
    <w:p w14:paraId="19074D11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привлечение внимания общественности к вопросам охраны здоровья и жизни подрастающего поколения.</w:t>
      </w:r>
    </w:p>
    <w:p w14:paraId="19074D12" w14:textId="77777777" w:rsidR="00B63FA7" w:rsidRDefault="00C5350D">
      <w:pPr>
        <w:pStyle w:val="a7"/>
        <w:spacing w:after="0"/>
        <w:ind w:firstLine="567"/>
        <w:contextualSpacing/>
        <w:jc w:val="both"/>
        <w:rPr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>Конкурс</w:t>
      </w:r>
      <w:r>
        <w:rPr>
          <w:i/>
          <w:sz w:val="30"/>
          <w:szCs w:val="30"/>
        </w:rPr>
        <w:t xml:space="preserve"> проход</w:t>
      </w:r>
      <w:r>
        <w:rPr>
          <w:i/>
          <w:sz w:val="30"/>
          <w:szCs w:val="30"/>
          <w:lang w:val="ru-RU"/>
        </w:rPr>
        <w:t>и</w:t>
      </w:r>
      <w:r>
        <w:rPr>
          <w:i/>
          <w:sz w:val="30"/>
          <w:szCs w:val="30"/>
        </w:rPr>
        <w:t>т в два эта</w:t>
      </w:r>
      <w:r>
        <w:rPr>
          <w:i/>
          <w:sz w:val="30"/>
          <w:szCs w:val="30"/>
        </w:rPr>
        <w:softHyphen/>
        <w:t>па:</w:t>
      </w:r>
    </w:p>
    <w:p w14:paraId="19074D13" w14:textId="4DC8D9ED" w:rsidR="00B63FA7" w:rsidRDefault="00C5350D">
      <w:pPr>
        <w:shd w:val="clear" w:color="auto" w:fill="FFFFFF"/>
        <w:ind w:firstLine="567"/>
        <w:contextualSpacing/>
        <w:jc w:val="both"/>
        <w:rPr>
          <w:sz w:val="30"/>
          <w:szCs w:val="30"/>
        </w:rPr>
      </w:pPr>
      <w:r>
        <w:rPr>
          <w:i/>
          <w:sz w:val="30"/>
          <w:szCs w:val="30"/>
        </w:rPr>
        <w:t>1 этап –</w:t>
      </w:r>
      <w:r>
        <w:rPr>
          <w:sz w:val="30"/>
          <w:szCs w:val="30"/>
        </w:rPr>
        <w:t xml:space="preserve"> районный (</w:t>
      </w:r>
      <w:r>
        <w:rPr>
          <w:b/>
          <w:sz w:val="30"/>
          <w:szCs w:val="30"/>
          <w:lang w:val="ru-RU"/>
        </w:rPr>
        <w:t>сентябрь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ru-RU"/>
        </w:rPr>
        <w:t>2025</w:t>
      </w:r>
      <w:r>
        <w:rPr>
          <w:b/>
          <w:sz w:val="30"/>
          <w:szCs w:val="30"/>
          <w:lang w:val="ru-RU"/>
        </w:rPr>
        <w:t>г.</w:t>
      </w:r>
      <w:r>
        <w:rPr>
          <w:sz w:val="30"/>
          <w:szCs w:val="30"/>
        </w:rPr>
        <w:t>);</w:t>
      </w:r>
    </w:p>
    <w:p w14:paraId="19074D14" w14:textId="5422E603" w:rsidR="00B63FA7" w:rsidRDefault="00C5350D">
      <w:pPr>
        <w:shd w:val="clear" w:color="auto" w:fill="FFFFFF"/>
        <w:ind w:firstLine="567"/>
        <w:contextualSpacing/>
        <w:jc w:val="both"/>
        <w:rPr>
          <w:sz w:val="30"/>
          <w:szCs w:val="30"/>
          <w:lang w:val="ru-RU"/>
        </w:rPr>
      </w:pPr>
      <w:r>
        <w:rPr>
          <w:i/>
          <w:sz w:val="30"/>
          <w:szCs w:val="30"/>
        </w:rPr>
        <w:lastRenderedPageBreak/>
        <w:t>2 этап –</w:t>
      </w:r>
      <w:r>
        <w:rPr>
          <w:sz w:val="30"/>
          <w:szCs w:val="30"/>
        </w:rPr>
        <w:t xml:space="preserve"> городской </w:t>
      </w:r>
      <w:r>
        <w:rPr>
          <w:b/>
          <w:bCs/>
          <w:sz w:val="30"/>
          <w:szCs w:val="30"/>
        </w:rPr>
        <w:t>(</w:t>
      </w:r>
      <w:r>
        <w:rPr>
          <w:b/>
          <w:bCs/>
          <w:sz w:val="30"/>
          <w:szCs w:val="30"/>
          <w:lang w:val="ru-RU"/>
        </w:rPr>
        <w:t>9</w:t>
      </w:r>
      <w:r>
        <w:rPr>
          <w:b/>
          <w:bCs/>
          <w:sz w:val="30"/>
          <w:szCs w:val="30"/>
          <w:lang w:val="ru-RU"/>
        </w:rPr>
        <w:t>-1</w:t>
      </w:r>
      <w:r>
        <w:rPr>
          <w:b/>
          <w:bCs/>
          <w:sz w:val="30"/>
          <w:szCs w:val="30"/>
          <w:lang w:val="ru-RU"/>
        </w:rPr>
        <w:t>7</w:t>
      </w:r>
      <w:r>
        <w:rPr>
          <w:b/>
          <w:bCs/>
          <w:sz w:val="30"/>
          <w:szCs w:val="30"/>
          <w:lang w:val="ru-RU"/>
        </w:rPr>
        <w:t xml:space="preserve"> о</w:t>
      </w:r>
      <w:r>
        <w:rPr>
          <w:b/>
          <w:sz w:val="30"/>
          <w:szCs w:val="30"/>
          <w:lang w:val="ru-RU"/>
        </w:rPr>
        <w:t>ктября 2025</w:t>
      </w:r>
      <w:r>
        <w:rPr>
          <w:b/>
          <w:sz w:val="30"/>
          <w:szCs w:val="30"/>
          <w:lang w:val="ru-RU"/>
        </w:rPr>
        <w:t>г.</w:t>
      </w:r>
      <w:r>
        <w:rPr>
          <w:b/>
          <w:sz w:val="30"/>
          <w:szCs w:val="30"/>
        </w:rPr>
        <w:t>)</w:t>
      </w:r>
      <w:r>
        <w:rPr>
          <w:sz w:val="30"/>
          <w:szCs w:val="30"/>
        </w:rPr>
        <w:t xml:space="preserve">. </w:t>
      </w:r>
    </w:p>
    <w:p w14:paraId="19074D15" w14:textId="77777777" w:rsidR="00B63FA7" w:rsidRDefault="00C5350D">
      <w:pPr>
        <w:ind w:firstLine="567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 городском этапе </w:t>
      </w:r>
      <w:r>
        <w:rPr>
          <w:sz w:val="30"/>
          <w:szCs w:val="30"/>
          <w:lang w:val="ru-RU"/>
        </w:rPr>
        <w:t>конкурса п</w:t>
      </w:r>
      <w:r>
        <w:rPr>
          <w:sz w:val="30"/>
          <w:szCs w:val="30"/>
        </w:rPr>
        <w:t xml:space="preserve">ринимают участие </w:t>
      </w:r>
      <w:r>
        <w:rPr>
          <w:sz w:val="30"/>
          <w:szCs w:val="30"/>
          <w:lang w:val="ru-RU"/>
        </w:rPr>
        <w:t xml:space="preserve">отряды милосердия </w:t>
      </w:r>
      <w:r>
        <w:rPr>
          <w:sz w:val="30"/>
          <w:szCs w:val="30"/>
          <w:lang w:val="ru-RU"/>
        </w:rPr>
        <w:br/>
        <w:t xml:space="preserve">и сценарные разработки творческих коллективов, </w:t>
      </w:r>
      <w:r>
        <w:rPr>
          <w:sz w:val="30"/>
          <w:szCs w:val="30"/>
        </w:rPr>
        <w:t xml:space="preserve">занявшие 1-е места </w:t>
      </w:r>
      <w:r>
        <w:rPr>
          <w:sz w:val="30"/>
          <w:szCs w:val="30"/>
        </w:rPr>
        <w:br/>
        <w:t>в районном этапе конкурса</w:t>
      </w:r>
      <w:r>
        <w:rPr>
          <w:sz w:val="30"/>
          <w:szCs w:val="30"/>
          <w:lang w:val="ru-RU"/>
        </w:rPr>
        <w:t>.</w:t>
      </w:r>
    </w:p>
    <w:p w14:paraId="19074D16" w14:textId="77777777" w:rsidR="00B63FA7" w:rsidRDefault="00B63FA7">
      <w:pPr>
        <w:ind w:firstLine="567"/>
        <w:contextualSpacing/>
        <w:jc w:val="both"/>
        <w:rPr>
          <w:sz w:val="30"/>
          <w:szCs w:val="30"/>
          <w:lang w:val="ru-RU"/>
        </w:rPr>
      </w:pPr>
    </w:p>
    <w:p w14:paraId="19074D17" w14:textId="77777777" w:rsidR="00B63FA7" w:rsidRDefault="00C5350D">
      <w:pPr>
        <w:tabs>
          <w:tab w:val="left" w:pos="0"/>
        </w:tabs>
        <w:ind w:firstLine="567"/>
        <w:contextualSpacing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en-US"/>
        </w:rPr>
        <w:t>III</w:t>
      </w:r>
      <w:r>
        <w:rPr>
          <w:b/>
          <w:sz w:val="30"/>
          <w:szCs w:val="30"/>
          <w:lang w:val="ru-RU"/>
        </w:rPr>
        <w:t xml:space="preserve">. </w:t>
      </w:r>
      <w:r>
        <w:rPr>
          <w:b/>
          <w:caps/>
          <w:sz w:val="30"/>
          <w:szCs w:val="30"/>
          <w:lang w:val="ru-RU"/>
        </w:rPr>
        <w:t>Условия проведения</w:t>
      </w:r>
    </w:p>
    <w:p w14:paraId="19074D18" w14:textId="77777777" w:rsidR="00B63FA7" w:rsidRDefault="00C5350D">
      <w:pPr>
        <w:tabs>
          <w:tab w:val="left" w:pos="0"/>
        </w:tabs>
        <w:ind w:firstLine="567"/>
        <w:contextualSpacing/>
        <w:rPr>
          <w:sz w:val="30"/>
          <w:szCs w:val="30"/>
          <w:u w:val="single"/>
        </w:rPr>
      </w:pPr>
      <w:r>
        <w:rPr>
          <w:sz w:val="30"/>
          <w:szCs w:val="30"/>
          <w:u w:val="single"/>
          <w:lang w:val="ru-RU"/>
        </w:rPr>
        <w:t>1</w:t>
      </w:r>
      <w:r>
        <w:rPr>
          <w:sz w:val="30"/>
          <w:szCs w:val="30"/>
          <w:u w:val="single"/>
        </w:rPr>
        <w:t>. Участники</w:t>
      </w:r>
    </w:p>
    <w:p w14:paraId="19074D19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В конкурсе принимают участие отряды милосердия районов </w:t>
      </w:r>
      <w:proofErr w:type="spellStart"/>
      <w:r>
        <w:rPr>
          <w:sz w:val="30"/>
          <w:szCs w:val="30"/>
        </w:rPr>
        <w:t>г.Минска</w:t>
      </w:r>
      <w:proofErr w:type="spellEnd"/>
      <w:r>
        <w:rPr>
          <w:sz w:val="30"/>
          <w:szCs w:val="30"/>
        </w:rPr>
        <w:t xml:space="preserve">. </w:t>
      </w:r>
    </w:p>
    <w:p w14:paraId="19074D1A" w14:textId="77777777" w:rsidR="00B63FA7" w:rsidRDefault="00C5350D">
      <w:pPr>
        <w:ind w:firstLine="567"/>
        <w:contextualSpacing/>
        <w:jc w:val="both"/>
        <w:rPr>
          <w:sz w:val="30"/>
          <w:szCs w:val="30"/>
          <w:u w:val="single"/>
          <w:lang w:val="ru-RU"/>
        </w:rPr>
      </w:pPr>
      <w:r>
        <w:rPr>
          <w:sz w:val="30"/>
          <w:szCs w:val="30"/>
          <w:u w:val="single"/>
          <w:lang w:val="ru-RU"/>
        </w:rPr>
        <w:t>2</w:t>
      </w:r>
      <w:r>
        <w:rPr>
          <w:sz w:val="30"/>
          <w:szCs w:val="30"/>
          <w:u w:val="single"/>
        </w:rPr>
        <w:t>.  Номинаци</w:t>
      </w:r>
      <w:r>
        <w:rPr>
          <w:sz w:val="30"/>
          <w:szCs w:val="30"/>
          <w:u w:val="single"/>
        </w:rPr>
        <w:t>и конкурса.  Порядок и сроки проведения</w:t>
      </w:r>
    </w:p>
    <w:p w14:paraId="19074D1B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В конкурсе две номинации: </w:t>
      </w:r>
    </w:p>
    <w:p w14:paraId="19074D1C" w14:textId="77777777" w:rsidR="00B63FA7" w:rsidRDefault="00C5350D">
      <w:pPr>
        <w:pStyle w:val="21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«Обучающая (познавательная) программа» (форма проведения – презентация программ); </w:t>
      </w:r>
    </w:p>
    <w:p w14:paraId="19074D1D" w14:textId="77777777" w:rsidR="00B63FA7" w:rsidRDefault="00C5350D">
      <w:pPr>
        <w:pStyle w:val="21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Конкурс сценариев программ, принимающих участие в номинации «Обучающая (познавательная) программа». </w:t>
      </w:r>
    </w:p>
    <w:p w14:paraId="19074D1E" w14:textId="77777777" w:rsidR="00B63FA7" w:rsidRDefault="00C5350D">
      <w:pPr>
        <w:pStyle w:val="ae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Темат</w:t>
      </w:r>
      <w:r>
        <w:rPr>
          <w:sz w:val="30"/>
          <w:szCs w:val="30"/>
        </w:rPr>
        <w:t>ическ</w:t>
      </w:r>
      <w:proofErr w:type="spellStart"/>
      <w:r>
        <w:rPr>
          <w:sz w:val="30"/>
          <w:szCs w:val="30"/>
          <w:lang w:val="ru-RU"/>
        </w:rPr>
        <w:t>ое</w:t>
      </w:r>
      <w:proofErr w:type="spellEnd"/>
      <w:r>
        <w:rPr>
          <w:sz w:val="30"/>
          <w:szCs w:val="30"/>
        </w:rPr>
        <w:t xml:space="preserve"> направлени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 xml:space="preserve"> конкурса</w:t>
      </w:r>
      <w:r>
        <w:rPr>
          <w:sz w:val="30"/>
          <w:szCs w:val="30"/>
          <w:lang w:val="ru-RU"/>
        </w:rPr>
        <w:t xml:space="preserve"> – овладение навыками оказания первой помощи (для детей 8-10 лет)</w:t>
      </w:r>
      <w:r>
        <w:rPr>
          <w:sz w:val="30"/>
          <w:szCs w:val="30"/>
        </w:rPr>
        <w:t>.</w:t>
      </w:r>
    </w:p>
    <w:p w14:paraId="19074D1F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Сроки проведения районных туров этапов конкурса регламентируются районными организационными комитетами заблаговременно до проведения городского этапа. </w:t>
      </w:r>
    </w:p>
    <w:p w14:paraId="19074D20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Для участ</w:t>
      </w:r>
      <w:r>
        <w:rPr>
          <w:sz w:val="30"/>
          <w:szCs w:val="30"/>
        </w:rPr>
        <w:t>ия в городском этапе конкурса представители районов:</w:t>
      </w:r>
    </w:p>
    <w:p w14:paraId="19074D21" w14:textId="77777777" w:rsidR="00B63FA7" w:rsidRDefault="00C5350D">
      <w:pPr>
        <w:pStyle w:val="11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>до 4 октября 202</w:t>
      </w:r>
      <w:r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года</w:t>
      </w:r>
      <w:r>
        <w:rPr>
          <w:sz w:val="30"/>
          <w:szCs w:val="30"/>
        </w:rPr>
        <w:t xml:space="preserve"> подают заявку на участие в конкурсе  </w:t>
      </w:r>
      <w:r>
        <w:rPr>
          <w:sz w:val="30"/>
          <w:szCs w:val="30"/>
        </w:rPr>
        <w:br/>
      </w:r>
      <w:r>
        <w:rPr>
          <w:sz w:val="30"/>
          <w:szCs w:val="30"/>
        </w:rPr>
        <w:t xml:space="preserve">с указанием учреждения образования, класса, названия программы, авторов сценария, Ф.И.О. руководителя, контакты и сценарий познавательной программы в Центр «Безопасное детство»: </w:t>
      </w:r>
      <w:proofErr w:type="spellStart"/>
      <w:r>
        <w:rPr>
          <w:sz w:val="30"/>
          <w:szCs w:val="30"/>
        </w:rPr>
        <w:t>ул.Старовиленский</w:t>
      </w:r>
      <w:proofErr w:type="spellEnd"/>
      <w:r>
        <w:rPr>
          <w:sz w:val="30"/>
          <w:szCs w:val="30"/>
        </w:rPr>
        <w:t xml:space="preserve"> тракт, 41; или на электронный адрес: </w:t>
      </w:r>
      <w:r>
        <w:rPr>
          <w:rStyle w:val="b-mail-dropdownitemcontent"/>
          <w:sz w:val="30"/>
          <w:szCs w:val="30"/>
        </w:rPr>
        <w:t>bezopasnoe@mgddm.by,</w:t>
      </w:r>
      <w:r>
        <w:rPr>
          <w:sz w:val="30"/>
          <w:szCs w:val="30"/>
        </w:rPr>
        <w:t xml:space="preserve"> те</w:t>
      </w:r>
      <w:r>
        <w:rPr>
          <w:sz w:val="30"/>
          <w:szCs w:val="30"/>
        </w:rPr>
        <w:t>л. (017) 373-72-99;</w:t>
      </w:r>
    </w:p>
    <w:p w14:paraId="19074D22" w14:textId="77777777" w:rsidR="00B63FA7" w:rsidRDefault="00C5350D">
      <w:pPr>
        <w:pStyle w:val="11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день просмотра программы подают заявку в печатном виде.</w:t>
      </w:r>
    </w:p>
    <w:p w14:paraId="19074D23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Номинация «Конкурс сценариев»</w:t>
      </w:r>
    </w:p>
    <w:p w14:paraId="19074D24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Сценарий составляется членами отряда милосердия при участии педагога – руководителя объединения.</w:t>
      </w:r>
    </w:p>
    <w:p w14:paraId="19074D25" w14:textId="77777777" w:rsidR="00B63FA7" w:rsidRDefault="00C5350D">
      <w:pPr>
        <w:ind w:firstLine="567"/>
        <w:contextualSpacing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Требования к оформлению сценария:</w:t>
      </w:r>
    </w:p>
    <w:p w14:paraId="19074D26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титульный лист: у</w:t>
      </w:r>
      <w:r>
        <w:rPr>
          <w:sz w:val="30"/>
          <w:szCs w:val="30"/>
        </w:rPr>
        <w:t>чреждение образования; район; название программы; фамилия, имя, отчество каждого члена творческой группы; контактный телефон; год разработки (составления);</w:t>
      </w:r>
    </w:p>
    <w:p w14:paraId="19074D27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методическая часть: цель, задачи, мотивация;</w:t>
      </w:r>
    </w:p>
    <w:p w14:paraId="19074D28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техническая часть: действующие лица (ведущие)</w:t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</w:rPr>
        <w:t xml:space="preserve"> реквизит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и инвентарь, используемые фонограммы</w:t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</w:rPr>
        <w:t xml:space="preserve"> план программы с указанием временных рамок;</w:t>
      </w:r>
    </w:p>
    <w:p w14:paraId="19074D29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литературная часть: подробный сценарий программы с описанием действий участников, игр, конкурсов, соревнований;</w:t>
      </w:r>
    </w:p>
    <w:p w14:paraId="19074D2A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списки литературы и других информационных источников;</w:t>
      </w:r>
    </w:p>
    <w:p w14:paraId="19074D2B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коммен</w:t>
      </w:r>
      <w:r>
        <w:rPr>
          <w:sz w:val="30"/>
          <w:szCs w:val="30"/>
        </w:rPr>
        <w:t>тарии.</w:t>
      </w:r>
    </w:p>
    <w:p w14:paraId="19074D2C" w14:textId="77777777" w:rsidR="00B63FA7" w:rsidRDefault="00C5350D">
      <w:pPr>
        <w:ind w:firstLine="567"/>
        <w:contextualSpacing/>
        <w:jc w:val="both"/>
        <w:rPr>
          <w:sz w:val="30"/>
          <w:szCs w:val="30"/>
          <w:lang w:val="ru-RU"/>
        </w:rPr>
      </w:pPr>
      <w:r>
        <w:rPr>
          <w:i/>
          <w:sz w:val="30"/>
          <w:szCs w:val="30"/>
        </w:rPr>
        <w:t>Жюри оценива</w:t>
      </w:r>
      <w:r>
        <w:rPr>
          <w:i/>
          <w:sz w:val="30"/>
          <w:szCs w:val="30"/>
          <w:lang w:val="ru-RU"/>
        </w:rPr>
        <w:t>е</w:t>
      </w:r>
      <w:r>
        <w:rPr>
          <w:i/>
          <w:sz w:val="30"/>
          <w:szCs w:val="30"/>
        </w:rPr>
        <w:t>т:</w:t>
      </w:r>
      <w:r>
        <w:rPr>
          <w:sz w:val="30"/>
          <w:szCs w:val="30"/>
        </w:rPr>
        <w:t xml:space="preserve"> оригинальность идеи, </w:t>
      </w:r>
      <w:r>
        <w:rPr>
          <w:sz w:val="30"/>
          <w:szCs w:val="30"/>
          <w:lang w:val="ru-RU"/>
        </w:rPr>
        <w:t>обучающий эффект,</w:t>
      </w:r>
      <w:r>
        <w:rPr>
          <w:sz w:val="30"/>
          <w:szCs w:val="30"/>
        </w:rPr>
        <w:t xml:space="preserve"> содержательность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и соответствие </w:t>
      </w:r>
      <w:r>
        <w:rPr>
          <w:sz w:val="30"/>
          <w:szCs w:val="30"/>
          <w:lang w:val="ru-RU"/>
        </w:rPr>
        <w:t xml:space="preserve">сценария </w:t>
      </w:r>
      <w:r>
        <w:rPr>
          <w:sz w:val="30"/>
          <w:szCs w:val="30"/>
        </w:rPr>
        <w:t>заданной теме, юмор, оптимальное использование реквизита, легкость восприятия зрительской аудиторией сценарного материала.</w:t>
      </w:r>
    </w:p>
    <w:p w14:paraId="19074D2D" w14:textId="77777777" w:rsidR="00B63FA7" w:rsidRDefault="00C5350D">
      <w:pPr>
        <w:pStyle w:val="21"/>
        <w:spacing w:line="240" w:lineRule="auto"/>
        <w:ind w:left="0" w:firstLine="567"/>
        <w:contextualSpacing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Номинация «Обучающая (познават</w:t>
      </w:r>
      <w:r>
        <w:rPr>
          <w:sz w:val="30"/>
          <w:szCs w:val="30"/>
          <w:u w:val="single"/>
        </w:rPr>
        <w:t>ельная) программа»</w:t>
      </w:r>
    </w:p>
    <w:p w14:paraId="19074D2E" w14:textId="77777777" w:rsidR="00B63FA7" w:rsidRDefault="00C5350D">
      <w:pPr>
        <w:ind w:firstLine="567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рограмму для учащихся 8-10-летнего возраста 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роводят </w:t>
      </w:r>
      <w:r>
        <w:rPr>
          <w:sz w:val="30"/>
          <w:szCs w:val="30"/>
        </w:rPr>
        <w:br/>
      </w:r>
      <w:r>
        <w:rPr>
          <w:sz w:val="30"/>
          <w:szCs w:val="30"/>
          <w:lang w:val="ru-RU"/>
        </w:rPr>
        <w:t xml:space="preserve">те </w:t>
      </w:r>
      <w:r>
        <w:rPr>
          <w:sz w:val="30"/>
          <w:szCs w:val="30"/>
        </w:rPr>
        <w:t>представители детского (подросткового) объединения (</w:t>
      </w:r>
      <w:r>
        <w:rPr>
          <w:sz w:val="30"/>
          <w:szCs w:val="30"/>
          <w:lang w:val="ru-RU"/>
        </w:rPr>
        <w:t>отрядов милосердия</w:t>
      </w:r>
      <w:r>
        <w:rPr>
          <w:sz w:val="30"/>
          <w:szCs w:val="30"/>
        </w:rPr>
        <w:t>)</w:t>
      </w:r>
      <w:r>
        <w:rPr>
          <w:sz w:val="30"/>
          <w:szCs w:val="30"/>
          <w:lang w:val="ru-RU"/>
        </w:rPr>
        <w:t>, которые участвовали в написании сценариев к данному конкурсу</w:t>
      </w:r>
      <w:r>
        <w:rPr>
          <w:sz w:val="30"/>
          <w:szCs w:val="30"/>
        </w:rPr>
        <w:t xml:space="preserve">. </w:t>
      </w:r>
    </w:p>
    <w:p w14:paraId="19074D2F" w14:textId="77777777" w:rsidR="00B63FA7" w:rsidRDefault="00C5350D">
      <w:pPr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Программа </w:t>
      </w:r>
      <w:r>
        <w:rPr>
          <w:sz w:val="30"/>
          <w:szCs w:val="30"/>
          <w:lang w:val="ru-RU"/>
        </w:rPr>
        <w:t>представляет собой театрализованн</w:t>
      </w:r>
      <w:r>
        <w:rPr>
          <w:sz w:val="30"/>
          <w:szCs w:val="30"/>
          <w:lang w:val="ru-RU"/>
        </w:rPr>
        <w:t xml:space="preserve">ое представление </w:t>
      </w:r>
      <w:r>
        <w:rPr>
          <w:sz w:val="30"/>
          <w:szCs w:val="30"/>
          <w:lang w:val="ru-RU"/>
        </w:rPr>
        <w:br/>
        <w:t>по тематике «Милосердие и первая помощь» с элементами интерактивной игры с залом.</w:t>
      </w:r>
      <w:r>
        <w:rPr>
          <w:sz w:val="30"/>
          <w:szCs w:val="30"/>
        </w:rPr>
        <w:t xml:space="preserve"> Разрешается использовать художественные, театрализованные, музыкальные и тому подобные фрагменты. Продолжительность – </w:t>
      </w:r>
      <w:r>
        <w:rPr>
          <w:sz w:val="30"/>
          <w:szCs w:val="30"/>
          <w:lang w:val="ru-RU"/>
        </w:rPr>
        <w:t>до 20</w:t>
      </w:r>
      <w:r>
        <w:rPr>
          <w:sz w:val="30"/>
          <w:szCs w:val="30"/>
        </w:rPr>
        <w:t xml:space="preserve"> минут.</w:t>
      </w:r>
    </w:p>
    <w:p w14:paraId="19074D30" w14:textId="77777777" w:rsidR="00B63FA7" w:rsidRDefault="00C5350D">
      <w:pPr>
        <w:ind w:firstLine="567"/>
        <w:contextualSpacing/>
        <w:jc w:val="both"/>
        <w:rPr>
          <w:sz w:val="30"/>
          <w:szCs w:val="30"/>
          <w:lang w:val="ru-RU"/>
        </w:rPr>
      </w:pPr>
      <w:r>
        <w:rPr>
          <w:i/>
          <w:sz w:val="30"/>
          <w:szCs w:val="30"/>
        </w:rPr>
        <w:t>Жюри оценива</w:t>
      </w:r>
      <w:r>
        <w:rPr>
          <w:i/>
          <w:sz w:val="30"/>
          <w:szCs w:val="30"/>
          <w:lang w:val="ru-RU"/>
        </w:rPr>
        <w:t>е</w:t>
      </w:r>
      <w:r>
        <w:rPr>
          <w:i/>
          <w:sz w:val="30"/>
          <w:szCs w:val="30"/>
        </w:rPr>
        <w:t>т:</w:t>
      </w:r>
      <w:r>
        <w:rPr>
          <w:sz w:val="30"/>
          <w:szCs w:val="30"/>
        </w:rPr>
        <w:t xml:space="preserve"> соответст</w:t>
      </w:r>
      <w:r>
        <w:rPr>
          <w:sz w:val="30"/>
          <w:szCs w:val="30"/>
        </w:rPr>
        <w:t>вие</w:t>
      </w:r>
      <w:r>
        <w:rPr>
          <w:sz w:val="30"/>
          <w:szCs w:val="30"/>
          <w:lang w:val="ru-RU"/>
        </w:rPr>
        <w:t xml:space="preserve"> программы </w:t>
      </w:r>
      <w:r>
        <w:rPr>
          <w:sz w:val="30"/>
          <w:szCs w:val="30"/>
        </w:rPr>
        <w:t xml:space="preserve">заданной теме, </w:t>
      </w:r>
      <w:r>
        <w:rPr>
          <w:sz w:val="30"/>
          <w:szCs w:val="30"/>
          <w:lang w:val="ru-RU"/>
        </w:rPr>
        <w:t>умение донести содержание сценария программы до зрительской аудитории, сценическое мастерство,</w:t>
      </w:r>
      <w:r>
        <w:rPr>
          <w:sz w:val="30"/>
          <w:szCs w:val="30"/>
        </w:rPr>
        <w:t xml:space="preserve"> импровизи</w:t>
      </w:r>
      <w:proofErr w:type="spellStart"/>
      <w:r>
        <w:rPr>
          <w:sz w:val="30"/>
          <w:szCs w:val="30"/>
          <w:lang w:val="ru-RU"/>
        </w:rPr>
        <w:t>зацию</w:t>
      </w:r>
      <w:proofErr w:type="spellEnd"/>
      <w:r>
        <w:rPr>
          <w:sz w:val="30"/>
          <w:szCs w:val="30"/>
          <w:lang w:val="ru-RU"/>
        </w:rPr>
        <w:t xml:space="preserve"> и </w:t>
      </w:r>
      <w:r>
        <w:rPr>
          <w:sz w:val="30"/>
          <w:szCs w:val="30"/>
        </w:rPr>
        <w:t>непринужденность общения действующих лиц (ведущих) с участниками программы</w:t>
      </w:r>
      <w:r>
        <w:rPr>
          <w:sz w:val="30"/>
          <w:szCs w:val="30"/>
          <w:lang w:val="ru-RU"/>
        </w:rPr>
        <w:t>,</w:t>
      </w:r>
      <w:r>
        <w:rPr>
          <w:sz w:val="30"/>
          <w:szCs w:val="30"/>
        </w:rPr>
        <w:t xml:space="preserve"> юмор</w:t>
      </w:r>
      <w:r>
        <w:rPr>
          <w:sz w:val="30"/>
          <w:szCs w:val="30"/>
          <w:lang w:val="ru-RU"/>
        </w:rPr>
        <w:t xml:space="preserve">. </w:t>
      </w:r>
    </w:p>
    <w:p w14:paraId="19074D31" w14:textId="77777777" w:rsidR="00B63FA7" w:rsidRDefault="00C5350D">
      <w:pPr>
        <w:ind w:firstLine="567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Будет оцениваться </w:t>
      </w:r>
      <w:r>
        <w:rPr>
          <w:sz w:val="30"/>
          <w:szCs w:val="30"/>
          <w:lang w:val="ru-RU"/>
        </w:rPr>
        <w:t>наполненность зала учащимися указанного возраста.</w:t>
      </w:r>
    </w:p>
    <w:p w14:paraId="19074D32" w14:textId="77777777" w:rsidR="00B63FA7" w:rsidRDefault="00C5350D">
      <w:pPr>
        <w:pStyle w:val="21"/>
        <w:spacing w:line="240" w:lineRule="auto"/>
        <w:ind w:left="0" w:firstLine="567"/>
        <w:contextualSpacing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К участию в конкурсе </w:t>
      </w:r>
      <w:r>
        <w:rPr>
          <w:sz w:val="30"/>
          <w:szCs w:val="30"/>
          <w:u w:val="single"/>
        </w:rPr>
        <w:t>не допускаются:</w:t>
      </w:r>
    </w:p>
    <w:p w14:paraId="19074D33" w14:textId="77777777" w:rsidR="00B63FA7" w:rsidRDefault="00C5350D">
      <w:pPr>
        <w:pStyle w:val="21"/>
        <w:shd w:val="clear" w:color="auto" w:fill="auto"/>
        <w:autoSpaceDE/>
        <w:autoSpaceDN/>
        <w:adjustRightInd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сценарии, не соответствующие требованиям настоящего Положения;</w:t>
      </w:r>
    </w:p>
    <w:p w14:paraId="19074D34" w14:textId="77777777" w:rsidR="00B63FA7" w:rsidRDefault="00C5350D">
      <w:pPr>
        <w:pStyle w:val="21"/>
        <w:shd w:val="clear" w:color="auto" w:fill="auto"/>
        <w:autoSpaceDE/>
        <w:autoSpaceDN/>
        <w:adjustRightInd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сценарии, выполненные с нарушением авторских прав (полное или частичное копирование </w:t>
      </w:r>
      <w:r>
        <w:rPr>
          <w:sz w:val="30"/>
          <w:szCs w:val="30"/>
        </w:rPr>
        <w:t>существующих тематических работ);</w:t>
      </w:r>
    </w:p>
    <w:p w14:paraId="19074D35" w14:textId="77777777" w:rsidR="00B63FA7" w:rsidRDefault="00C5350D">
      <w:pPr>
        <w:pStyle w:val="21"/>
        <w:shd w:val="clear" w:color="auto" w:fill="auto"/>
        <w:autoSpaceDE/>
        <w:autoSpaceDN/>
        <w:adjustRightInd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сценарии, уже принимавшие участие в других подобных городских мероприятиях;  </w:t>
      </w:r>
    </w:p>
    <w:p w14:paraId="19074D36" w14:textId="77777777" w:rsidR="00B63FA7" w:rsidRDefault="00C5350D">
      <w:pPr>
        <w:pStyle w:val="21"/>
        <w:shd w:val="clear" w:color="auto" w:fill="auto"/>
        <w:autoSpaceDE/>
        <w:autoSpaceDN/>
        <w:adjustRightInd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сценарии, поданные позже сроков.</w:t>
      </w:r>
    </w:p>
    <w:p w14:paraId="19074D37" w14:textId="77777777" w:rsidR="00B63FA7" w:rsidRDefault="00B63FA7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sz w:val="30"/>
          <w:szCs w:val="30"/>
        </w:rPr>
      </w:pPr>
    </w:p>
    <w:p w14:paraId="19074D38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b/>
          <w:caps/>
          <w:sz w:val="30"/>
          <w:szCs w:val="30"/>
        </w:rPr>
      </w:pPr>
      <w:r>
        <w:rPr>
          <w:b/>
          <w:sz w:val="30"/>
          <w:szCs w:val="30"/>
          <w:lang w:val="en-US"/>
        </w:rPr>
        <w:t>IV</w:t>
      </w:r>
      <w:r>
        <w:rPr>
          <w:b/>
          <w:sz w:val="30"/>
          <w:szCs w:val="30"/>
        </w:rPr>
        <w:t xml:space="preserve">. </w:t>
      </w:r>
      <w:r>
        <w:rPr>
          <w:b/>
          <w:caps/>
          <w:sz w:val="30"/>
          <w:szCs w:val="30"/>
        </w:rPr>
        <w:t xml:space="preserve">Подведение итогов и награждение </w:t>
      </w:r>
    </w:p>
    <w:p w14:paraId="19074D39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В каждой номинации победители определяются по наибольшей набранной сумме </w:t>
      </w:r>
      <w:r>
        <w:rPr>
          <w:sz w:val="30"/>
          <w:szCs w:val="30"/>
        </w:rPr>
        <w:t>баллов.</w:t>
      </w:r>
    </w:p>
    <w:p w14:paraId="19074D3A" w14:textId="77777777" w:rsidR="00B63FA7" w:rsidRDefault="00C5350D">
      <w:pPr>
        <w:pStyle w:val="21"/>
        <w:tabs>
          <w:tab w:val="left" w:pos="0"/>
          <w:tab w:val="left" w:pos="680"/>
        </w:tabs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По результатам участия в конкурсе определяются места среди районов города, также подводится общий итог участия. </w:t>
      </w:r>
    </w:p>
    <w:p w14:paraId="19074D3B" w14:textId="77777777" w:rsidR="00B63FA7" w:rsidRDefault="00C5350D">
      <w:pPr>
        <w:pStyle w:val="21"/>
        <w:tabs>
          <w:tab w:val="left" w:pos="0"/>
        </w:tabs>
        <w:spacing w:line="240" w:lineRule="auto"/>
        <w:ind w:left="0" w:firstLine="567"/>
        <w:contextualSpacing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Схема подведения итогов:</w:t>
      </w:r>
    </w:p>
    <w:p w14:paraId="19074D3C" w14:textId="77777777" w:rsidR="00B63FA7" w:rsidRDefault="00C5350D">
      <w:pPr>
        <w:pStyle w:val="11"/>
        <w:numPr>
          <w:ilvl w:val="0"/>
          <w:numId w:val="2"/>
        </w:numPr>
        <w:tabs>
          <w:tab w:val="clear" w:pos="734"/>
          <w:tab w:val="left" w:pos="-284"/>
          <w:tab w:val="left" w:pos="851"/>
        </w:tabs>
        <w:spacing w:line="240" w:lineRule="auto"/>
        <w:ind w:left="0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По итогам оценки жюри каждой работе присуждается место.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Места приравниваются к баллам (например, 1 место – 1 б</w:t>
      </w:r>
      <w:r>
        <w:rPr>
          <w:sz w:val="30"/>
          <w:szCs w:val="30"/>
        </w:rPr>
        <w:t>алл, 2 место − 2 балла и т.д.).</w:t>
      </w:r>
    </w:p>
    <w:p w14:paraId="19074D3D" w14:textId="77777777" w:rsidR="00B63FA7" w:rsidRDefault="00C5350D">
      <w:pPr>
        <w:pStyle w:val="11"/>
        <w:numPr>
          <w:ilvl w:val="0"/>
          <w:numId w:val="2"/>
        </w:numPr>
        <w:tabs>
          <w:tab w:val="clear" w:pos="734"/>
          <w:tab w:val="left" w:pos="-284"/>
          <w:tab w:val="left" w:pos="851"/>
        </w:tabs>
        <w:spacing w:line="240" w:lineRule="auto"/>
        <w:ind w:left="0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За неучастие в номинации присуждается 11 место. Места приравниваются к баллам.</w:t>
      </w:r>
    </w:p>
    <w:p w14:paraId="19074D3E" w14:textId="77777777" w:rsidR="00B63FA7" w:rsidRDefault="00C5350D">
      <w:pPr>
        <w:pStyle w:val="11"/>
        <w:numPr>
          <w:ilvl w:val="0"/>
          <w:numId w:val="2"/>
        </w:numPr>
        <w:tabs>
          <w:tab w:val="clear" w:pos="734"/>
          <w:tab w:val="left" w:pos="-284"/>
          <w:tab w:val="left" w:pos="851"/>
        </w:tabs>
        <w:spacing w:line="240" w:lineRule="auto"/>
        <w:ind w:left="0" w:firstLine="567"/>
        <w:contextualSpacing/>
        <w:jc w:val="both"/>
        <w:rPr>
          <w:sz w:val="30"/>
          <w:szCs w:val="30"/>
        </w:rPr>
      </w:pPr>
      <w:r>
        <w:rPr>
          <w:i/>
          <w:sz w:val="30"/>
          <w:szCs w:val="30"/>
        </w:rPr>
        <w:t>Общий итог.</w:t>
      </w:r>
      <w:r>
        <w:rPr>
          <w:sz w:val="30"/>
          <w:szCs w:val="30"/>
        </w:rPr>
        <w:t xml:space="preserve"> Баллы, выставленные за участие в каждой номинации, суммируются. По наименьшей их сумме подводятся общие итоги. При </w:t>
      </w:r>
      <w:r>
        <w:rPr>
          <w:sz w:val="30"/>
          <w:szCs w:val="30"/>
        </w:rPr>
        <w:lastRenderedPageBreak/>
        <w:t xml:space="preserve">одинаковой сумме </w:t>
      </w:r>
      <w:r>
        <w:rPr>
          <w:sz w:val="30"/>
          <w:szCs w:val="30"/>
        </w:rPr>
        <w:t xml:space="preserve">баллов последовательно учитывается количество первых, вторых, третьих мест, занятых во всех номинациях конкурса независимо от возраста участников.  </w:t>
      </w:r>
    </w:p>
    <w:p w14:paraId="19074D3F" w14:textId="77777777" w:rsidR="00B63FA7" w:rsidRDefault="00C5350D">
      <w:pPr>
        <w:pStyle w:val="21"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При одинаковой сумме мест последовательно учитывается количество первых, вторых, третьих мест, занятых во в</w:t>
      </w:r>
      <w:r>
        <w:rPr>
          <w:sz w:val="30"/>
          <w:szCs w:val="30"/>
        </w:rPr>
        <w:t xml:space="preserve">сех номинациях конкурса независимо от варианта участия. </w:t>
      </w:r>
    </w:p>
    <w:p w14:paraId="19074D40" w14:textId="77777777" w:rsidR="00B63FA7" w:rsidRDefault="00C5350D">
      <w:pPr>
        <w:pStyle w:val="21"/>
        <w:spacing w:line="240" w:lineRule="auto"/>
        <w:ind w:left="0" w:firstLine="567"/>
        <w:contextualSpacing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Награждение победителей</w:t>
      </w:r>
    </w:p>
    <w:p w14:paraId="19074D41" w14:textId="77777777" w:rsidR="00B63FA7" w:rsidRDefault="00C5350D">
      <w:pPr>
        <w:pStyle w:val="21"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В номинации «Обучающая (познавательная) программа» ценными призами и дипломами Минского государственного дворца детей и молодежи награждаются творческие группы, занявшие 1, 2,</w:t>
      </w:r>
      <w:r>
        <w:rPr>
          <w:sz w:val="30"/>
          <w:szCs w:val="30"/>
        </w:rPr>
        <w:t xml:space="preserve"> 3 места. </w:t>
      </w:r>
    </w:p>
    <w:p w14:paraId="19074D42" w14:textId="77777777" w:rsidR="00B63FA7" w:rsidRDefault="00C5350D">
      <w:pPr>
        <w:pStyle w:val="21"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В конкурсе сценариев программ в номинации «Обучающая (познавательная) программа» ценными призами и дипломами Минского государственного дворца детей и молодежи награждаются творческие группы, занявшие 1, 2, 3 места.</w:t>
      </w:r>
    </w:p>
    <w:p w14:paraId="19074D43" w14:textId="77777777" w:rsidR="00B63FA7" w:rsidRDefault="00C5350D">
      <w:pPr>
        <w:pStyle w:val="21"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Лучшая программа демонстрирует</w:t>
      </w:r>
      <w:r>
        <w:rPr>
          <w:sz w:val="30"/>
          <w:szCs w:val="30"/>
        </w:rPr>
        <w:t>ся церемонии награждения победителей.</w:t>
      </w:r>
    </w:p>
    <w:p w14:paraId="19074D44" w14:textId="77777777" w:rsidR="00B63FA7" w:rsidRDefault="00C5350D">
      <w:pPr>
        <w:pStyle w:val="21"/>
        <w:keepLines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Районы, занявшие 1, 2, 3 места по итогам конкурса, награждаются грамотами Минского государственного дворца детей и молодежи.</w:t>
      </w:r>
    </w:p>
    <w:p w14:paraId="19074D45" w14:textId="77777777" w:rsidR="00B63FA7" w:rsidRDefault="00C5350D">
      <w:pPr>
        <w:shd w:val="clear" w:color="auto" w:fill="FFFFFF"/>
        <w:ind w:firstLine="567"/>
        <w:contextualSpacing/>
        <w:rPr>
          <w:sz w:val="30"/>
          <w:szCs w:val="30"/>
          <w:u w:val="single"/>
          <w:lang w:val="ru-RU"/>
        </w:rPr>
      </w:pPr>
      <w:r>
        <w:rPr>
          <w:sz w:val="30"/>
          <w:szCs w:val="30"/>
          <w:u w:val="single"/>
        </w:rPr>
        <w:t>Нарушения и наказания</w:t>
      </w:r>
    </w:p>
    <w:p w14:paraId="19074D46" w14:textId="77777777" w:rsidR="00B63FA7" w:rsidRDefault="00C5350D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Г</w:t>
      </w:r>
      <w:r>
        <w:rPr>
          <w:sz w:val="30"/>
          <w:szCs w:val="30"/>
        </w:rPr>
        <w:t xml:space="preserve">лавный судья </w:t>
      </w:r>
      <w:r>
        <w:rPr>
          <w:sz w:val="30"/>
          <w:szCs w:val="30"/>
          <w:lang w:val="ru-RU"/>
        </w:rPr>
        <w:t xml:space="preserve">конкурса </w:t>
      </w:r>
      <w:r>
        <w:rPr>
          <w:sz w:val="30"/>
          <w:szCs w:val="30"/>
        </w:rPr>
        <w:t xml:space="preserve">или его заместитель вправе </w:t>
      </w:r>
      <w:r>
        <w:rPr>
          <w:sz w:val="30"/>
          <w:szCs w:val="30"/>
          <w:lang w:val="ru-RU"/>
        </w:rPr>
        <w:t xml:space="preserve">оштрафовать или </w:t>
      </w:r>
      <w:r>
        <w:rPr>
          <w:sz w:val="30"/>
          <w:szCs w:val="30"/>
        </w:rPr>
        <w:t xml:space="preserve">отстранить команду от участия в </w:t>
      </w:r>
      <w:r>
        <w:rPr>
          <w:sz w:val="30"/>
          <w:szCs w:val="30"/>
          <w:lang w:val="ru-RU"/>
        </w:rPr>
        <w:t>конкурсе за</w:t>
      </w:r>
      <w:r>
        <w:rPr>
          <w:sz w:val="30"/>
          <w:szCs w:val="30"/>
        </w:rPr>
        <w:t>:</w:t>
      </w:r>
    </w:p>
    <w:p w14:paraId="19074D47" w14:textId="77777777" w:rsidR="00B63FA7" w:rsidRDefault="00C5350D">
      <w:pPr>
        <w:shd w:val="clear" w:color="auto" w:fill="FFFFFF"/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нарушение участниками</w:t>
      </w:r>
      <w:r>
        <w:rPr>
          <w:sz w:val="30"/>
          <w:szCs w:val="30"/>
          <w:lang w:val="ru-RU"/>
        </w:rPr>
        <w:t xml:space="preserve"> конкурса</w:t>
      </w:r>
      <w:r>
        <w:rPr>
          <w:sz w:val="30"/>
          <w:szCs w:val="30"/>
        </w:rPr>
        <w:t>, руководителями команд настоящего Положения</w:t>
      </w:r>
      <w:r>
        <w:rPr>
          <w:sz w:val="30"/>
          <w:szCs w:val="30"/>
          <w:lang w:val="ru-RU"/>
        </w:rPr>
        <w:t>;</w:t>
      </w:r>
    </w:p>
    <w:p w14:paraId="19074D48" w14:textId="77777777" w:rsidR="00B63FA7" w:rsidRDefault="00C5350D">
      <w:pPr>
        <w:shd w:val="clear" w:color="auto" w:fill="FFFFFF"/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фальсификацию документации, представляемой организационному комитету</w:t>
      </w:r>
      <w:r>
        <w:rPr>
          <w:sz w:val="30"/>
          <w:szCs w:val="30"/>
          <w:lang w:val="ru-RU"/>
        </w:rPr>
        <w:t>;</w:t>
      </w:r>
    </w:p>
    <w:p w14:paraId="19074D49" w14:textId="77777777" w:rsidR="00B63FA7" w:rsidRDefault="00C5350D">
      <w:pPr>
        <w:shd w:val="clear" w:color="auto" w:fill="FFFFFF"/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недисциплинированное п</w:t>
      </w:r>
      <w:r>
        <w:rPr>
          <w:sz w:val="30"/>
          <w:szCs w:val="30"/>
        </w:rPr>
        <w:t>оведение во время проведения</w:t>
      </w:r>
      <w:r>
        <w:rPr>
          <w:sz w:val="30"/>
          <w:szCs w:val="30"/>
          <w:lang w:val="ru-RU"/>
        </w:rPr>
        <w:t xml:space="preserve"> конкурса;</w:t>
      </w:r>
    </w:p>
    <w:p w14:paraId="19074D4A" w14:textId="77777777" w:rsidR="00B63FA7" w:rsidRDefault="00C5350D">
      <w:pPr>
        <w:shd w:val="clear" w:color="auto" w:fill="FFFFFF"/>
        <w:ind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неуважительное отношение к членам 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оргкомитета, жюри</w:t>
      </w:r>
      <w:r>
        <w:rPr>
          <w:sz w:val="30"/>
          <w:szCs w:val="30"/>
          <w:lang w:val="ru-RU"/>
        </w:rPr>
        <w:t>.</w:t>
      </w:r>
    </w:p>
    <w:p w14:paraId="19074D4B" w14:textId="77777777" w:rsidR="00B63FA7" w:rsidRDefault="00B63FA7">
      <w:pPr>
        <w:pStyle w:val="21"/>
        <w:spacing w:line="240" w:lineRule="auto"/>
        <w:ind w:left="0" w:firstLine="567"/>
        <w:contextualSpacing/>
        <w:rPr>
          <w:sz w:val="30"/>
          <w:szCs w:val="30"/>
        </w:rPr>
      </w:pPr>
    </w:p>
    <w:p w14:paraId="19074D4C" w14:textId="77777777" w:rsidR="00B63FA7" w:rsidRDefault="00C5350D">
      <w:pPr>
        <w:pStyle w:val="21"/>
        <w:spacing w:line="240" w:lineRule="auto"/>
        <w:ind w:left="0" w:firstLine="567"/>
        <w:contextualSpacing/>
        <w:rPr>
          <w:b/>
          <w:caps/>
          <w:sz w:val="30"/>
          <w:szCs w:val="30"/>
        </w:rPr>
      </w:pPr>
      <w:r>
        <w:rPr>
          <w:b/>
          <w:sz w:val="30"/>
          <w:szCs w:val="30"/>
          <w:lang w:val="en-US"/>
        </w:rPr>
        <w:t>V</w:t>
      </w:r>
      <w:r>
        <w:rPr>
          <w:b/>
          <w:sz w:val="30"/>
          <w:szCs w:val="30"/>
        </w:rPr>
        <w:t xml:space="preserve">. </w:t>
      </w:r>
      <w:r>
        <w:rPr>
          <w:b/>
          <w:caps/>
          <w:sz w:val="30"/>
          <w:szCs w:val="30"/>
        </w:rPr>
        <w:t>Финансирование</w:t>
      </w:r>
    </w:p>
    <w:p w14:paraId="19074D4D" w14:textId="77777777" w:rsidR="00B63FA7" w:rsidRDefault="00C5350D">
      <w:pPr>
        <w:pStyle w:val="a9"/>
        <w:spacing w:after="0"/>
        <w:ind w:left="0" w:firstLine="567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Финансирование конкурса </w:t>
      </w:r>
      <w:r>
        <w:rPr>
          <w:sz w:val="30"/>
          <w:szCs w:val="30"/>
        </w:rPr>
        <w:t>осуществляется Минским государственным дворцом детей и молодежи</w:t>
      </w:r>
      <w:r>
        <w:rPr>
          <w:sz w:val="30"/>
          <w:szCs w:val="30"/>
          <w:lang w:val="ru-RU"/>
        </w:rPr>
        <w:t xml:space="preserve">, </w:t>
      </w:r>
      <w:r>
        <w:rPr>
          <w:sz w:val="30"/>
          <w:szCs w:val="30"/>
        </w:rPr>
        <w:t>за счет привлеченных средств заинтересованных организац</w:t>
      </w:r>
      <w:r>
        <w:rPr>
          <w:sz w:val="30"/>
          <w:szCs w:val="30"/>
        </w:rPr>
        <w:t>ий</w:t>
      </w:r>
      <w:r>
        <w:rPr>
          <w:sz w:val="30"/>
          <w:szCs w:val="30"/>
          <w:lang w:val="ru-RU"/>
        </w:rPr>
        <w:t xml:space="preserve"> и других источников, </w:t>
      </w:r>
      <w:r>
        <w:rPr>
          <w:sz w:val="30"/>
          <w:szCs w:val="30"/>
          <w:lang w:val="ru-RU"/>
        </w:rPr>
        <w:br/>
        <w:t>не запрещенных законом.</w:t>
      </w:r>
    </w:p>
    <w:p w14:paraId="19074D4E" w14:textId="77777777" w:rsidR="00B63FA7" w:rsidRDefault="00C5350D">
      <w:pPr>
        <w:pStyle w:val="21"/>
        <w:spacing w:line="240" w:lineRule="auto"/>
        <w:ind w:left="0" w:firstLine="567"/>
        <w:contextualSpacing/>
        <w:rPr>
          <w:i/>
          <w:sz w:val="30"/>
          <w:szCs w:val="30"/>
        </w:rPr>
      </w:pPr>
      <w:r>
        <w:rPr>
          <w:i/>
          <w:sz w:val="30"/>
          <w:szCs w:val="30"/>
        </w:rPr>
        <w:t>Примечания</w:t>
      </w:r>
    </w:p>
    <w:p w14:paraId="19074D4F" w14:textId="77777777" w:rsidR="00B63FA7" w:rsidRDefault="00C5350D">
      <w:pPr>
        <w:pStyle w:val="21"/>
        <w:spacing w:line="240" w:lineRule="auto"/>
        <w:ind w:left="0" w:firstLine="567"/>
        <w:contextualSpacing/>
        <w:rPr>
          <w:sz w:val="30"/>
          <w:szCs w:val="30"/>
        </w:rPr>
      </w:pPr>
      <w:r>
        <w:rPr>
          <w:sz w:val="30"/>
          <w:szCs w:val="30"/>
        </w:rPr>
        <w:t>Оргкомитет оставляет за собой право вносить изменения, в случае необходимости, в данное Положение.</w:t>
      </w:r>
    </w:p>
    <w:p w14:paraId="19074D50" w14:textId="77777777" w:rsidR="00B63FA7" w:rsidRDefault="00B63FA7">
      <w:pPr>
        <w:pStyle w:val="3"/>
        <w:spacing w:after="0"/>
        <w:ind w:left="0" w:firstLine="561"/>
        <w:rPr>
          <w:sz w:val="30"/>
          <w:szCs w:val="30"/>
          <w:lang w:val="ru-RU"/>
        </w:rPr>
      </w:pPr>
    </w:p>
    <w:p w14:paraId="19074D51" w14:textId="77777777" w:rsidR="00B63FA7" w:rsidRDefault="00C5350D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14:paraId="19074D52" w14:textId="77777777" w:rsidR="00B63FA7" w:rsidRDefault="00C5350D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19074D53" w14:textId="77777777" w:rsidR="00B63FA7" w:rsidRDefault="00C5350D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Заведующий отделом</w:t>
      </w:r>
      <w:r>
        <w:rPr>
          <w:sz w:val="30"/>
          <w:szCs w:val="30"/>
          <w:lang w:val="ru-RU"/>
        </w:rPr>
        <w:t xml:space="preserve">                                                      </w:t>
      </w:r>
      <w:proofErr w:type="spellStart"/>
      <w:r>
        <w:rPr>
          <w:sz w:val="30"/>
          <w:szCs w:val="30"/>
          <w:lang w:val="ru-RU"/>
        </w:rPr>
        <w:t>А</w:t>
      </w:r>
      <w:r>
        <w:rPr>
          <w:sz w:val="30"/>
          <w:szCs w:val="30"/>
          <w:lang w:val="ru-RU"/>
        </w:rPr>
        <w:t>.А.Кокошникова</w:t>
      </w:r>
      <w:proofErr w:type="spellEnd"/>
    </w:p>
    <w:p w14:paraId="19074D54" w14:textId="77777777" w:rsidR="00B63FA7" w:rsidRDefault="00B63FA7">
      <w:pPr>
        <w:tabs>
          <w:tab w:val="left" w:pos="1134"/>
        </w:tabs>
        <w:jc w:val="both"/>
        <w:rPr>
          <w:sz w:val="30"/>
          <w:szCs w:val="30"/>
        </w:rPr>
      </w:pPr>
    </w:p>
    <w:p w14:paraId="19074D55" w14:textId="77777777" w:rsidR="00B63FA7" w:rsidRDefault="00C5350D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Зам</w:t>
      </w:r>
      <w:proofErr w:type="spellStart"/>
      <w:r>
        <w:rPr>
          <w:sz w:val="30"/>
          <w:szCs w:val="30"/>
          <w:lang w:val="ru-RU"/>
        </w:rPr>
        <w:t>еститель</w:t>
      </w:r>
      <w:proofErr w:type="spellEnd"/>
      <w:r>
        <w:rPr>
          <w:sz w:val="30"/>
          <w:szCs w:val="30"/>
          <w:lang w:val="ru-RU"/>
        </w:rPr>
        <w:t xml:space="preserve"> директора</w:t>
      </w:r>
      <w:r>
        <w:rPr>
          <w:sz w:val="30"/>
          <w:szCs w:val="30"/>
          <w:lang w:val="ru-RU"/>
        </w:rPr>
        <w:t xml:space="preserve">                                                   </w:t>
      </w:r>
      <w:proofErr w:type="spellStart"/>
      <w:r>
        <w:rPr>
          <w:sz w:val="30"/>
          <w:szCs w:val="30"/>
          <w:lang w:val="ru-RU"/>
        </w:rPr>
        <w:t>В.А.Богданов</w:t>
      </w:r>
      <w:proofErr w:type="spellEnd"/>
    </w:p>
    <w:p w14:paraId="19074D56" w14:textId="77777777" w:rsidR="00B63FA7" w:rsidRDefault="00C5350D">
      <w:pPr>
        <w:pStyle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14:paraId="19074D57" w14:textId="77777777" w:rsidR="00B63FA7" w:rsidRDefault="00B63FA7">
      <w:pPr>
        <w:pStyle w:val="1"/>
        <w:rPr>
          <w:i/>
          <w:sz w:val="30"/>
          <w:szCs w:val="30"/>
        </w:rPr>
      </w:pPr>
    </w:p>
    <w:p w14:paraId="19074D58" w14:textId="77777777" w:rsidR="00B63FA7" w:rsidRDefault="00C5350D">
      <w:pPr>
        <w:pStyle w:val="1"/>
        <w:rPr>
          <w:i/>
          <w:sz w:val="30"/>
          <w:szCs w:val="30"/>
        </w:rPr>
      </w:pPr>
      <w:r>
        <w:rPr>
          <w:i/>
          <w:sz w:val="30"/>
          <w:szCs w:val="30"/>
        </w:rPr>
        <w:t>20__ / 20 __</w:t>
      </w:r>
      <w:r w:rsidRPr="00C5350D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учебный год</w:t>
      </w:r>
    </w:p>
    <w:p w14:paraId="19074D59" w14:textId="77777777" w:rsidR="00B63FA7" w:rsidRDefault="00B63FA7">
      <w:pPr>
        <w:rPr>
          <w:sz w:val="30"/>
          <w:szCs w:val="30"/>
          <w:lang w:val="ru-RU"/>
        </w:rPr>
      </w:pPr>
    </w:p>
    <w:p w14:paraId="19074D5A" w14:textId="77777777" w:rsidR="00B63FA7" w:rsidRDefault="00C5350D">
      <w:pPr>
        <w:pStyle w:val="1"/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14:paraId="19074D5B" w14:textId="77777777" w:rsidR="00B63FA7" w:rsidRDefault="00C5350D">
      <w:pPr>
        <w:jc w:val="center"/>
        <w:rPr>
          <w:sz w:val="30"/>
          <w:szCs w:val="30"/>
        </w:rPr>
      </w:pPr>
      <w:r>
        <w:rPr>
          <w:sz w:val="30"/>
          <w:szCs w:val="30"/>
        </w:rPr>
        <w:t>участников номинации «</w:t>
      </w:r>
      <w:r>
        <w:rPr>
          <w:sz w:val="30"/>
          <w:szCs w:val="30"/>
          <w:lang w:val="ru-RU"/>
        </w:rPr>
        <w:t xml:space="preserve">Обучающая </w:t>
      </w:r>
      <w:r>
        <w:rPr>
          <w:sz w:val="30"/>
          <w:szCs w:val="30"/>
          <w:lang w:val="ru-RU"/>
        </w:rPr>
        <w:t>(познавательная) программа</w:t>
      </w:r>
      <w:r>
        <w:rPr>
          <w:sz w:val="30"/>
          <w:szCs w:val="30"/>
        </w:rPr>
        <w:t>»</w:t>
      </w:r>
    </w:p>
    <w:p w14:paraId="19074D5C" w14:textId="77777777" w:rsidR="00B63FA7" w:rsidRDefault="00C5350D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городского конкурса </w:t>
      </w:r>
      <w:r>
        <w:rPr>
          <w:sz w:val="30"/>
          <w:szCs w:val="30"/>
          <w:lang w:val="ru-RU"/>
        </w:rPr>
        <w:t>отрядов милосердия</w:t>
      </w:r>
      <w:r>
        <w:rPr>
          <w:sz w:val="30"/>
          <w:szCs w:val="30"/>
        </w:rPr>
        <w:t xml:space="preserve"> «</w:t>
      </w:r>
      <w:r>
        <w:rPr>
          <w:sz w:val="30"/>
          <w:szCs w:val="30"/>
          <w:lang w:val="ru-RU"/>
        </w:rPr>
        <w:t>Милое сердце</w:t>
      </w:r>
      <w:r>
        <w:rPr>
          <w:sz w:val="30"/>
          <w:szCs w:val="30"/>
        </w:rPr>
        <w:t>»</w:t>
      </w:r>
    </w:p>
    <w:p w14:paraId="19074D5D" w14:textId="77777777" w:rsidR="00B63FA7" w:rsidRDefault="00C5350D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</w:rPr>
        <w:t>__________________________</w:t>
      </w:r>
      <w:r>
        <w:rPr>
          <w:sz w:val="30"/>
          <w:szCs w:val="30"/>
          <w:lang w:val="ru-RU"/>
        </w:rPr>
        <w:t xml:space="preserve">_____ </w:t>
      </w:r>
      <w:r>
        <w:rPr>
          <w:sz w:val="30"/>
          <w:szCs w:val="30"/>
        </w:rPr>
        <w:t>района г. Минска</w:t>
      </w:r>
    </w:p>
    <w:p w14:paraId="19074D5E" w14:textId="77777777" w:rsidR="00B63FA7" w:rsidRDefault="00B63FA7">
      <w:pPr>
        <w:jc w:val="center"/>
        <w:rPr>
          <w:sz w:val="30"/>
          <w:szCs w:val="30"/>
        </w:rPr>
      </w:pPr>
    </w:p>
    <w:p w14:paraId="19074D5F" w14:textId="77777777" w:rsidR="00B63FA7" w:rsidRDefault="00C5350D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</w:rPr>
        <w:t>___________</w:t>
      </w:r>
      <w:r>
        <w:rPr>
          <w:sz w:val="30"/>
          <w:szCs w:val="30"/>
          <w:lang w:val="ru-RU"/>
        </w:rPr>
        <w:t>______________</w:t>
      </w:r>
      <w:r>
        <w:rPr>
          <w:sz w:val="30"/>
          <w:szCs w:val="30"/>
        </w:rPr>
        <w:t>____________</w:t>
      </w:r>
      <w:r>
        <w:rPr>
          <w:sz w:val="30"/>
          <w:szCs w:val="30"/>
          <w:lang w:val="ru-RU"/>
        </w:rPr>
        <w:t>_________</w:t>
      </w:r>
    </w:p>
    <w:p w14:paraId="19074D60" w14:textId="77777777" w:rsidR="00B63FA7" w:rsidRDefault="00C5350D">
      <w:pPr>
        <w:jc w:val="center"/>
      </w:pPr>
      <w:r>
        <w:rPr>
          <w:lang w:val="ru-RU"/>
        </w:rPr>
        <w:t>у</w:t>
      </w:r>
      <w:r>
        <w:t xml:space="preserve">чреждение образования                                                       </w:t>
      </w:r>
      <w:r>
        <w:t xml:space="preserve">                                                                             </w:t>
      </w:r>
    </w:p>
    <w:p w14:paraId="19074D61" w14:textId="77777777" w:rsidR="00B63FA7" w:rsidRDefault="00B63FA7">
      <w:pPr>
        <w:jc w:val="right"/>
        <w:rPr>
          <w:sz w:val="30"/>
          <w:szCs w:val="30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40"/>
        <w:gridCol w:w="1466"/>
        <w:gridCol w:w="1287"/>
        <w:gridCol w:w="1930"/>
      </w:tblGrid>
      <w:tr w:rsidR="00B63FA7" w14:paraId="19074D67" w14:textId="77777777">
        <w:trPr>
          <w:trHeight w:val="440"/>
          <w:jc w:val="center"/>
        </w:trPr>
        <w:tc>
          <w:tcPr>
            <w:tcW w:w="655" w:type="dxa"/>
          </w:tcPr>
          <w:p w14:paraId="19074D62" w14:textId="77777777" w:rsidR="00B63FA7" w:rsidRDefault="00C5350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п\п</w:t>
            </w:r>
          </w:p>
        </w:tc>
        <w:tc>
          <w:tcPr>
            <w:tcW w:w="3740" w:type="dxa"/>
          </w:tcPr>
          <w:p w14:paraId="19074D63" w14:textId="77777777" w:rsidR="00B63FA7" w:rsidRDefault="00C5350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Фамилия, имя участника</w:t>
            </w:r>
          </w:p>
        </w:tc>
        <w:tc>
          <w:tcPr>
            <w:tcW w:w="1466" w:type="dxa"/>
          </w:tcPr>
          <w:p w14:paraId="19074D64" w14:textId="77777777" w:rsidR="00B63FA7" w:rsidRDefault="00C5350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Класс (кружок)</w:t>
            </w:r>
          </w:p>
        </w:tc>
        <w:tc>
          <w:tcPr>
            <w:tcW w:w="1287" w:type="dxa"/>
          </w:tcPr>
          <w:p w14:paraId="19074D65" w14:textId="77777777" w:rsidR="00B63FA7" w:rsidRDefault="00C5350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Возраст</w:t>
            </w:r>
          </w:p>
        </w:tc>
        <w:tc>
          <w:tcPr>
            <w:tcW w:w="1930" w:type="dxa"/>
          </w:tcPr>
          <w:p w14:paraId="19074D66" w14:textId="77777777" w:rsidR="00B63FA7" w:rsidRDefault="00C5350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Контактный телефон</w:t>
            </w:r>
          </w:p>
        </w:tc>
      </w:tr>
      <w:tr w:rsidR="00B63FA7" w14:paraId="19074D6D" w14:textId="77777777">
        <w:trPr>
          <w:trHeight w:val="221"/>
          <w:jc w:val="center"/>
        </w:trPr>
        <w:tc>
          <w:tcPr>
            <w:tcW w:w="655" w:type="dxa"/>
          </w:tcPr>
          <w:p w14:paraId="19074D68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40" w:type="dxa"/>
          </w:tcPr>
          <w:p w14:paraId="19074D69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6" w:type="dxa"/>
          </w:tcPr>
          <w:p w14:paraId="19074D6A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7" w:type="dxa"/>
          </w:tcPr>
          <w:p w14:paraId="19074D6B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30" w:type="dxa"/>
          </w:tcPr>
          <w:p w14:paraId="19074D6C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</w:tr>
      <w:tr w:rsidR="00B63FA7" w14:paraId="19074D73" w14:textId="77777777">
        <w:trPr>
          <w:trHeight w:val="221"/>
          <w:jc w:val="center"/>
        </w:trPr>
        <w:tc>
          <w:tcPr>
            <w:tcW w:w="655" w:type="dxa"/>
          </w:tcPr>
          <w:p w14:paraId="19074D6E" w14:textId="77777777" w:rsidR="00B63FA7" w:rsidRDefault="00B63FA7">
            <w:pPr>
              <w:rPr>
                <w:sz w:val="30"/>
                <w:szCs w:val="30"/>
              </w:rPr>
            </w:pPr>
          </w:p>
        </w:tc>
        <w:tc>
          <w:tcPr>
            <w:tcW w:w="3740" w:type="dxa"/>
          </w:tcPr>
          <w:p w14:paraId="19074D6F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6" w:type="dxa"/>
          </w:tcPr>
          <w:p w14:paraId="19074D70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7" w:type="dxa"/>
          </w:tcPr>
          <w:p w14:paraId="19074D71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30" w:type="dxa"/>
          </w:tcPr>
          <w:p w14:paraId="19074D72" w14:textId="77777777" w:rsidR="00B63FA7" w:rsidRDefault="00B63FA7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9074D74" w14:textId="77777777" w:rsidR="00B63FA7" w:rsidRDefault="00B63FA7">
      <w:pPr>
        <w:pStyle w:val="2"/>
        <w:rPr>
          <w:sz w:val="30"/>
          <w:szCs w:val="30"/>
        </w:rPr>
      </w:pPr>
    </w:p>
    <w:p w14:paraId="19074D75" w14:textId="77777777" w:rsidR="00B63FA7" w:rsidRDefault="00B63FA7">
      <w:pPr>
        <w:rPr>
          <w:sz w:val="30"/>
          <w:szCs w:val="30"/>
        </w:rPr>
      </w:pPr>
    </w:p>
    <w:p w14:paraId="19074D76" w14:textId="77777777" w:rsidR="00B63FA7" w:rsidRDefault="00C5350D">
      <w:pPr>
        <w:pStyle w:val="2"/>
        <w:rPr>
          <w:sz w:val="30"/>
          <w:szCs w:val="30"/>
        </w:rPr>
      </w:pPr>
      <w:r>
        <w:rPr>
          <w:sz w:val="30"/>
          <w:szCs w:val="30"/>
        </w:rPr>
        <w:t xml:space="preserve">Руководитель: </w:t>
      </w:r>
      <w:r>
        <w:rPr>
          <w:sz w:val="30"/>
          <w:szCs w:val="30"/>
        </w:rPr>
        <w:t>_______________________________________________________________</w:t>
      </w:r>
    </w:p>
    <w:p w14:paraId="19074D77" w14:textId="77777777" w:rsidR="00B63FA7" w:rsidRDefault="00C5350D">
      <w:pPr>
        <w:jc w:val="both"/>
      </w:pPr>
      <w:r>
        <w:t xml:space="preserve">          </w:t>
      </w:r>
      <w:r>
        <w:rPr>
          <w:lang w:val="ru-RU"/>
        </w:rPr>
        <w:t xml:space="preserve">      </w:t>
      </w:r>
      <w:r>
        <w:t xml:space="preserve"> </w:t>
      </w:r>
      <w:r>
        <w:rPr>
          <w:lang w:val="ru-RU"/>
        </w:rPr>
        <w:t>ф</w:t>
      </w:r>
      <w:r>
        <w:t>амилия, имя, отчество (полностью), должность; контактный телефон</w:t>
      </w:r>
    </w:p>
    <w:p w14:paraId="19074D78" w14:textId="77777777" w:rsidR="00B63FA7" w:rsidRDefault="00B63FA7">
      <w:pPr>
        <w:pStyle w:val="1"/>
        <w:rPr>
          <w:sz w:val="30"/>
          <w:szCs w:val="30"/>
        </w:rPr>
      </w:pPr>
    </w:p>
    <w:p w14:paraId="19074D79" w14:textId="77777777" w:rsidR="00B63FA7" w:rsidRDefault="00B63FA7">
      <w:pPr>
        <w:rPr>
          <w:sz w:val="30"/>
          <w:szCs w:val="30"/>
        </w:rPr>
      </w:pPr>
    </w:p>
    <w:p w14:paraId="19074D7A" w14:textId="77777777" w:rsidR="00B63FA7" w:rsidRDefault="00C5350D">
      <w:pPr>
        <w:pStyle w:val="2"/>
        <w:rPr>
          <w:sz w:val="30"/>
          <w:szCs w:val="30"/>
        </w:rPr>
      </w:pPr>
      <w:r>
        <w:rPr>
          <w:sz w:val="30"/>
          <w:szCs w:val="30"/>
        </w:rPr>
        <w:t xml:space="preserve">Сценарий ___________________ является авторской (творческой) работой </w:t>
      </w:r>
    </w:p>
    <w:p w14:paraId="19074D7B" w14:textId="77777777" w:rsidR="00B63FA7" w:rsidRDefault="00C5350D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  <w:r>
        <w:rPr>
          <w:sz w:val="40"/>
          <w:szCs w:val="40"/>
        </w:rPr>
        <w:t xml:space="preserve">     </w:t>
      </w:r>
      <w:r>
        <w:t>указать назв</w:t>
      </w:r>
      <w:r>
        <w:t>ание</w:t>
      </w:r>
    </w:p>
    <w:p w14:paraId="19074D7C" w14:textId="77777777" w:rsidR="00B63FA7" w:rsidRDefault="00C5350D">
      <w:pPr>
        <w:pStyle w:val="2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_______________________________________________________________,</w:t>
      </w:r>
    </w:p>
    <w:p w14:paraId="19074D7D" w14:textId="77777777" w:rsidR="00B63FA7" w:rsidRDefault="00C5350D">
      <w:pPr>
        <w:rPr>
          <w:lang w:val="ru-RU"/>
        </w:rPr>
      </w:pPr>
      <w:r>
        <w:t xml:space="preserve">         </w:t>
      </w:r>
      <w:r>
        <w:rPr>
          <w:lang w:val="ru-RU"/>
        </w:rPr>
        <w:t xml:space="preserve">   </w:t>
      </w:r>
      <w:r>
        <w:t xml:space="preserve"> указать фамилии, имена, отчества авторов (составителей), контактный телефон</w:t>
      </w:r>
    </w:p>
    <w:p w14:paraId="19074D7E" w14:textId="77777777" w:rsidR="00B63FA7" w:rsidRDefault="00B63FA7">
      <w:pPr>
        <w:rPr>
          <w:sz w:val="30"/>
          <w:szCs w:val="30"/>
          <w:lang w:val="ru-RU"/>
        </w:rPr>
      </w:pPr>
    </w:p>
    <w:p w14:paraId="19074D7F" w14:textId="77777777" w:rsidR="00B63FA7" w:rsidRDefault="00C5350D">
      <w:pPr>
        <w:pStyle w:val="2"/>
        <w:rPr>
          <w:sz w:val="30"/>
          <w:szCs w:val="30"/>
        </w:rPr>
      </w:pPr>
      <w:r>
        <w:rPr>
          <w:sz w:val="30"/>
          <w:szCs w:val="30"/>
        </w:rPr>
        <w:t xml:space="preserve">которые согласны с включением сценария в тематический сборник лучших сценариев </w:t>
      </w:r>
      <w:r>
        <w:rPr>
          <w:sz w:val="30"/>
          <w:szCs w:val="30"/>
        </w:rPr>
        <w:t>обучающих программ</w:t>
      </w:r>
    </w:p>
    <w:p w14:paraId="19074D80" w14:textId="77777777" w:rsidR="00B63FA7" w:rsidRDefault="00C5350D">
      <w:pPr>
        <w:pStyle w:val="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_________________                                                      (_________________)</w:t>
      </w:r>
    </w:p>
    <w:p w14:paraId="19074D81" w14:textId="77777777" w:rsidR="00B63FA7" w:rsidRDefault="00C5350D">
      <w:pPr>
        <w:ind w:left="5984" w:hanging="5984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30"/>
          <w:szCs w:val="30"/>
          <w:lang w:val="ru-RU"/>
        </w:rPr>
        <w:t xml:space="preserve"> 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 xml:space="preserve">  </w:t>
      </w:r>
      <w:r>
        <w:t xml:space="preserve">личная подпись                                                                </w:t>
      </w:r>
      <w:r>
        <w:rPr>
          <w:lang w:val="ru-RU"/>
        </w:rPr>
        <w:t xml:space="preserve">              фамилия,</w:t>
      </w:r>
      <w:r>
        <w:t xml:space="preserve"> </w:t>
      </w:r>
      <w:r>
        <w:rPr>
          <w:lang w:val="ru-RU"/>
        </w:rPr>
        <w:t>имя, отчество</w:t>
      </w:r>
      <w:r>
        <w:t xml:space="preserve">                                                                      </w:t>
      </w:r>
      <w:r>
        <w:rPr>
          <w:lang w:val="ru-RU"/>
        </w:rPr>
        <w:t xml:space="preserve">             </w:t>
      </w:r>
    </w:p>
    <w:p w14:paraId="19074D82" w14:textId="77777777" w:rsidR="00B63FA7" w:rsidRDefault="00B63FA7">
      <w:pPr>
        <w:rPr>
          <w:sz w:val="30"/>
          <w:szCs w:val="30"/>
        </w:rPr>
      </w:pPr>
    </w:p>
    <w:p w14:paraId="19074D83" w14:textId="77777777" w:rsidR="00B63FA7" w:rsidRDefault="00C5350D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_________________                                        </w:t>
      </w:r>
      <w:r>
        <w:rPr>
          <w:sz w:val="30"/>
          <w:szCs w:val="30"/>
        </w:rPr>
        <w:t xml:space="preserve">             (_________________)</w:t>
      </w:r>
    </w:p>
    <w:p w14:paraId="19074D84" w14:textId="77777777" w:rsidR="00B63FA7" w:rsidRDefault="00C5350D">
      <w:pPr>
        <w:ind w:hanging="5984"/>
        <w:rPr>
          <w:lang w:val="ru-RU"/>
        </w:rPr>
      </w:pPr>
      <w:r>
        <w:rPr>
          <w:sz w:val="30"/>
          <w:szCs w:val="30"/>
        </w:rPr>
        <w:t xml:space="preserve">                личная </w:t>
      </w:r>
      <w:r>
        <w:t xml:space="preserve">подпись                                                         </w:t>
      </w:r>
      <w:r>
        <w:rPr>
          <w:lang w:val="ru-RU"/>
        </w:rPr>
        <w:t>личная подпись</w:t>
      </w:r>
      <w:r>
        <w:t xml:space="preserve">                                                                 </w:t>
      </w:r>
      <w:r>
        <w:rPr>
          <w:lang w:val="ru-RU"/>
        </w:rPr>
        <w:t xml:space="preserve">              </w:t>
      </w:r>
      <w:r>
        <w:t>фамилия, имя, отчество</w:t>
      </w:r>
    </w:p>
    <w:p w14:paraId="19074D85" w14:textId="77777777" w:rsidR="00B63FA7" w:rsidRDefault="00B63FA7">
      <w:pPr>
        <w:ind w:hanging="5984"/>
        <w:rPr>
          <w:sz w:val="30"/>
          <w:szCs w:val="30"/>
          <w:lang w:val="ru-RU"/>
        </w:rPr>
      </w:pPr>
    </w:p>
    <w:p w14:paraId="19074D86" w14:textId="77777777" w:rsidR="00B63FA7" w:rsidRDefault="00C5350D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>Директор</w:t>
      </w:r>
    </w:p>
    <w:p w14:paraId="19074D87" w14:textId="77777777" w:rsidR="00B63FA7" w:rsidRDefault="00C5350D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>учреждения</w:t>
      </w:r>
      <w:r>
        <w:rPr>
          <w:sz w:val="30"/>
          <w:szCs w:val="30"/>
        </w:rPr>
        <w:t xml:space="preserve"> образования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М П</w:t>
      </w:r>
    </w:p>
    <w:p w14:paraId="19074D88" w14:textId="77777777" w:rsidR="00B63FA7" w:rsidRDefault="00B63FA7">
      <w:pPr>
        <w:rPr>
          <w:sz w:val="30"/>
          <w:szCs w:val="30"/>
          <w:lang w:val="ru-RU"/>
        </w:rPr>
      </w:pPr>
    </w:p>
    <w:p w14:paraId="19074D89" w14:textId="77777777" w:rsidR="00B63FA7" w:rsidRDefault="00B63FA7">
      <w:pPr>
        <w:rPr>
          <w:sz w:val="30"/>
          <w:szCs w:val="30"/>
          <w:lang w:val="ru-RU"/>
        </w:rPr>
      </w:pPr>
    </w:p>
    <w:p w14:paraId="19074D8A" w14:textId="77777777" w:rsidR="00B63FA7" w:rsidRDefault="00B63FA7">
      <w:pPr>
        <w:pStyle w:val="21"/>
        <w:tabs>
          <w:tab w:val="left" w:pos="0"/>
        </w:tabs>
        <w:spacing w:line="240" w:lineRule="auto"/>
        <w:ind w:left="0" w:firstLine="561"/>
        <w:rPr>
          <w:sz w:val="30"/>
          <w:szCs w:val="30"/>
          <w:lang w:val="be-BY"/>
        </w:rPr>
      </w:pPr>
    </w:p>
    <w:sectPr w:rsidR="00B63FA7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4D8D" w14:textId="77777777" w:rsidR="00B63FA7" w:rsidRDefault="00C5350D">
      <w:r>
        <w:separator/>
      </w:r>
    </w:p>
  </w:endnote>
  <w:endnote w:type="continuationSeparator" w:id="0">
    <w:p w14:paraId="19074D8E" w14:textId="77777777" w:rsidR="00B63FA7" w:rsidRDefault="00C5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4D8B" w14:textId="77777777" w:rsidR="00B63FA7" w:rsidRDefault="00C5350D">
      <w:r>
        <w:separator/>
      </w:r>
    </w:p>
  </w:footnote>
  <w:footnote w:type="continuationSeparator" w:id="0">
    <w:p w14:paraId="19074D8C" w14:textId="77777777" w:rsidR="00B63FA7" w:rsidRDefault="00C5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247141"/>
      <w:docPartObj>
        <w:docPartGallery w:val="AutoText"/>
      </w:docPartObj>
    </w:sdtPr>
    <w:sdtEndPr>
      <w:rPr>
        <w:sz w:val="28"/>
        <w:szCs w:val="28"/>
      </w:rPr>
    </w:sdtEndPr>
    <w:sdtContent>
      <w:p w14:paraId="19074D8F" w14:textId="77777777" w:rsidR="00B63FA7" w:rsidRDefault="00C5350D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2DA4"/>
    <w:multiLevelType w:val="multilevel"/>
    <w:tmpl w:val="17902DA4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1" w:hanging="360"/>
      </w:pPr>
    </w:lvl>
    <w:lvl w:ilvl="2">
      <w:start w:val="1"/>
      <w:numFmt w:val="lowerRoman"/>
      <w:lvlText w:val="%3."/>
      <w:lvlJc w:val="right"/>
      <w:pPr>
        <w:ind w:left="2361" w:hanging="180"/>
      </w:pPr>
    </w:lvl>
    <w:lvl w:ilvl="3">
      <w:start w:val="1"/>
      <w:numFmt w:val="decimal"/>
      <w:lvlText w:val="%4."/>
      <w:lvlJc w:val="left"/>
      <w:pPr>
        <w:ind w:left="3081" w:hanging="360"/>
      </w:pPr>
    </w:lvl>
    <w:lvl w:ilvl="4">
      <w:start w:val="1"/>
      <w:numFmt w:val="lowerLetter"/>
      <w:lvlText w:val="%5."/>
      <w:lvlJc w:val="left"/>
      <w:pPr>
        <w:ind w:left="3801" w:hanging="360"/>
      </w:pPr>
    </w:lvl>
    <w:lvl w:ilvl="5">
      <w:start w:val="1"/>
      <w:numFmt w:val="lowerRoman"/>
      <w:lvlText w:val="%6."/>
      <w:lvlJc w:val="right"/>
      <w:pPr>
        <w:ind w:left="4521" w:hanging="180"/>
      </w:pPr>
    </w:lvl>
    <w:lvl w:ilvl="6">
      <w:start w:val="1"/>
      <w:numFmt w:val="decimal"/>
      <w:lvlText w:val="%7."/>
      <w:lvlJc w:val="left"/>
      <w:pPr>
        <w:ind w:left="5241" w:hanging="360"/>
      </w:pPr>
    </w:lvl>
    <w:lvl w:ilvl="7">
      <w:start w:val="1"/>
      <w:numFmt w:val="lowerLetter"/>
      <w:lvlText w:val="%8."/>
      <w:lvlJc w:val="left"/>
      <w:pPr>
        <w:ind w:left="5961" w:hanging="360"/>
      </w:pPr>
    </w:lvl>
    <w:lvl w:ilvl="8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2B7312A2"/>
    <w:multiLevelType w:val="singleLevel"/>
    <w:tmpl w:val="2B7312A2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BBD"/>
    <w:rsid w:val="000650D4"/>
    <w:rsid w:val="00092FA8"/>
    <w:rsid w:val="00121837"/>
    <w:rsid w:val="00132A2D"/>
    <w:rsid w:val="002A4029"/>
    <w:rsid w:val="002D0DB1"/>
    <w:rsid w:val="002F057F"/>
    <w:rsid w:val="002F4C42"/>
    <w:rsid w:val="002F794E"/>
    <w:rsid w:val="0031354B"/>
    <w:rsid w:val="003462DE"/>
    <w:rsid w:val="003824E3"/>
    <w:rsid w:val="00386DE8"/>
    <w:rsid w:val="003C4355"/>
    <w:rsid w:val="003F08F2"/>
    <w:rsid w:val="00490FDA"/>
    <w:rsid w:val="004A6B8F"/>
    <w:rsid w:val="004B7CBB"/>
    <w:rsid w:val="004D044D"/>
    <w:rsid w:val="004D7AD1"/>
    <w:rsid w:val="00524310"/>
    <w:rsid w:val="00583316"/>
    <w:rsid w:val="00644F07"/>
    <w:rsid w:val="00730629"/>
    <w:rsid w:val="00766A6C"/>
    <w:rsid w:val="007736D3"/>
    <w:rsid w:val="00777200"/>
    <w:rsid w:val="00786254"/>
    <w:rsid w:val="00792AE7"/>
    <w:rsid w:val="007F74A4"/>
    <w:rsid w:val="00816D5C"/>
    <w:rsid w:val="00894054"/>
    <w:rsid w:val="008C1E49"/>
    <w:rsid w:val="008E1E8D"/>
    <w:rsid w:val="008F0BBD"/>
    <w:rsid w:val="0094041F"/>
    <w:rsid w:val="00970311"/>
    <w:rsid w:val="00993FBE"/>
    <w:rsid w:val="009E3599"/>
    <w:rsid w:val="00A859A9"/>
    <w:rsid w:val="00B63FA7"/>
    <w:rsid w:val="00BB0A2E"/>
    <w:rsid w:val="00C5350D"/>
    <w:rsid w:val="00CA4782"/>
    <w:rsid w:val="00D220BD"/>
    <w:rsid w:val="00D50512"/>
    <w:rsid w:val="00D8116B"/>
    <w:rsid w:val="00DC06B4"/>
    <w:rsid w:val="00DC4298"/>
    <w:rsid w:val="00DD0776"/>
    <w:rsid w:val="00DF0FE4"/>
    <w:rsid w:val="00E5346A"/>
    <w:rsid w:val="00E85E76"/>
    <w:rsid w:val="00EA2BBB"/>
    <w:rsid w:val="00EA5771"/>
    <w:rsid w:val="00EB7141"/>
    <w:rsid w:val="00F068BD"/>
    <w:rsid w:val="00F139C2"/>
    <w:rsid w:val="00F73E0E"/>
    <w:rsid w:val="00FC5795"/>
    <w:rsid w:val="393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CF9"/>
  <w15:docId w15:val="{E23F5FF2-B085-47F8-8EA9-415D9B2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900" w:hanging="900"/>
      <w:jc w:val="both"/>
    </w:pPr>
    <w:rPr>
      <w:color w:val="000000"/>
      <w:sz w:val="28"/>
      <w:szCs w:val="28"/>
      <w:lang w:val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paragraph" w:customStyle="1" w:styleId="11">
    <w:name w:val="Обычный1"/>
    <w:qFormat/>
    <w:pPr>
      <w:widowControl w:val="0"/>
      <w:spacing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table" w:customStyle="1" w:styleId="12">
    <w:name w:val="Сетка таблицы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-mail-dropdownitemcontent">
    <w:name w:val="b-mail-dropdown__item__content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 Безопасное детство</cp:lastModifiedBy>
  <cp:revision>9</cp:revision>
  <cp:lastPrinted>2020-08-20T10:30:00Z</cp:lastPrinted>
  <dcterms:created xsi:type="dcterms:W3CDTF">2012-10-31T01:54:00Z</dcterms:created>
  <dcterms:modified xsi:type="dcterms:W3CDTF">2025-09-04T11:43:00Z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684963DA59BA4C8F8E5D86CD427261AA_12</vt:lpwstr>
  </property>
</Properties>
</file>